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2">
      <w:pPr>
        <w:spacing w:after="120" w:line="276"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Club Safeguarding Risk Assessment Template - How to use</w:t>
      </w:r>
    </w:p>
    <w:p w:rsidR="00000000" w:rsidDel="00000000" w:rsidP="00000000" w:rsidRDefault="00000000" w:rsidRPr="00000000" w14:paraId="00000003">
      <w:pPr>
        <w:spacing w:after="120" w:line="276" w:lineRule="auto"/>
        <w:jc w:val="both"/>
        <w:rPr>
          <w:rFonts w:ascii="Arial" w:cs="Arial" w:eastAsia="Arial" w:hAnsi="Arial"/>
        </w:rPr>
      </w:pPr>
      <w:r w:rsidDel="00000000" w:rsidR="00000000" w:rsidRPr="00000000">
        <w:rPr>
          <w:rFonts w:ascii="Arial" w:cs="Arial" w:eastAsia="Arial" w:hAnsi="Arial"/>
          <w:rtl w:val="0"/>
        </w:rPr>
        <w:t xml:space="preserve">Here below you will find a comprehensive template to build your club’s safeguarding risk assessment. The Safeguarding Risk Assessment is required for several bureaucratic procedures, including affiliating with Squash Ireland and insurance purposes.</w:t>
      </w:r>
    </w:p>
    <w:p w:rsidR="00000000" w:rsidDel="00000000" w:rsidP="00000000" w:rsidRDefault="00000000" w:rsidRPr="00000000" w14:paraId="00000004">
      <w:pPr>
        <w:spacing w:after="120" w:line="276" w:lineRule="auto"/>
        <w:jc w:val="both"/>
        <w:rPr>
          <w:rFonts w:ascii="Arial" w:cs="Arial" w:eastAsia="Arial" w:hAnsi="Arial"/>
        </w:rPr>
      </w:pPr>
      <w:r w:rsidDel="00000000" w:rsidR="00000000" w:rsidRPr="00000000">
        <w:rPr>
          <w:rFonts w:ascii="Arial" w:cs="Arial" w:eastAsia="Arial" w:hAnsi="Arial"/>
          <w:rtl w:val="0"/>
        </w:rPr>
        <w:t xml:space="preserve">Please read the document carefully and proceed as follow:</w:t>
      </w:r>
    </w:p>
    <w:p w:rsidR="00000000" w:rsidDel="00000000" w:rsidP="00000000" w:rsidRDefault="00000000" w:rsidRPr="00000000" w14:paraId="00000005">
      <w:pPr>
        <w:numPr>
          <w:ilvl w:val="0"/>
          <w:numId w:val="12"/>
        </w:numPr>
        <w:spacing w:after="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Wherever you find something</w:t>
      </w:r>
      <w:r w:rsidDel="00000000" w:rsidR="00000000" w:rsidRPr="00000000">
        <w:rPr>
          <w:rFonts w:ascii="Arial" w:cs="Arial" w:eastAsia="Arial" w:hAnsi="Arial"/>
          <w:highlight w:val="yellow"/>
          <w:rtl w:val="0"/>
        </w:rPr>
        <w:t xml:space="preserve"> highlighted in yellow</w:t>
      </w:r>
      <w:r w:rsidDel="00000000" w:rsidR="00000000" w:rsidRPr="00000000">
        <w:rPr>
          <w:rFonts w:ascii="Arial" w:cs="Arial" w:eastAsia="Arial" w:hAnsi="Arial"/>
          <w:rtl w:val="0"/>
        </w:rPr>
        <w:t xml:space="preserve">, insert the information required. It could be the name of your club, or specific information (ie number, date etc).</w:t>
      </w:r>
    </w:p>
    <w:p w:rsidR="00000000" w:rsidDel="00000000" w:rsidP="00000000" w:rsidRDefault="00000000" w:rsidRPr="00000000" w14:paraId="00000006">
      <w:pPr>
        <w:numPr>
          <w:ilvl w:val="0"/>
          <w:numId w:val="12"/>
        </w:numPr>
        <w:spacing w:after="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Each voice of the template can be modified or cancelled to fit your club’s needs.</w:t>
      </w:r>
    </w:p>
    <w:p w:rsidR="00000000" w:rsidDel="00000000" w:rsidP="00000000" w:rsidRDefault="00000000" w:rsidRPr="00000000" w14:paraId="00000007">
      <w:pPr>
        <w:numPr>
          <w:ilvl w:val="1"/>
          <w:numId w:val="12"/>
        </w:numPr>
        <w:spacing w:after="120" w:line="276"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For each “Potential risk of harm to children” highlighted in column A, you must evaluate a “Likelihood of harm happening” in your club with an evaluation defined with L (low), M (medium), H (high).</w:t>
      </w:r>
    </w:p>
    <w:p w:rsidR="00000000" w:rsidDel="00000000" w:rsidP="00000000" w:rsidRDefault="00000000" w:rsidRPr="00000000" w14:paraId="00000008">
      <w:pPr>
        <w:numPr>
          <w:ilvl w:val="1"/>
          <w:numId w:val="12"/>
        </w:numPr>
        <w:spacing w:after="120" w:line="276"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In column C “Required Policy, Guidance and Procedure document”, you can highlight what policies in your club cover the given potential risk. It should align with the ones given by Sport Ireland, but it may be different for each club. If you don’t have any policy regarding the given risk, leave the policies as given and in the last column insert “Policy to be completed ASAP” </w:t>
      </w:r>
    </w:p>
    <w:p w:rsidR="00000000" w:rsidDel="00000000" w:rsidP="00000000" w:rsidRDefault="00000000" w:rsidRPr="00000000" w14:paraId="00000009">
      <w:pPr>
        <w:numPr>
          <w:ilvl w:val="1"/>
          <w:numId w:val="12"/>
        </w:numPr>
        <w:spacing w:after="120" w:line="276"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In column D “Responsibility Club/Region/National”, please assign responsibility of covering that specific risk, including possibly which role in your club is in charge of it if applicable</w:t>
      </w:r>
    </w:p>
    <w:p w:rsidR="00000000" w:rsidDel="00000000" w:rsidP="00000000" w:rsidRDefault="00000000" w:rsidRPr="00000000" w14:paraId="0000000A">
      <w:pPr>
        <w:numPr>
          <w:ilvl w:val="1"/>
          <w:numId w:val="12"/>
        </w:numPr>
        <w:spacing w:after="120" w:line="276"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In column E “Further action required …” add any action needed in order to bring that risk from higher to lower category of risk</w:t>
      </w:r>
    </w:p>
    <w:p w:rsidR="00000000" w:rsidDel="00000000" w:rsidP="00000000" w:rsidRDefault="00000000" w:rsidRPr="00000000" w14:paraId="0000000B">
      <w:pPr>
        <w:numPr>
          <w:ilvl w:val="0"/>
          <w:numId w:val="12"/>
        </w:numPr>
        <w:spacing w:after="120" w:line="27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Two committee members must sign the risk assessment</w:t>
      </w:r>
    </w:p>
    <w:p w:rsidR="00000000" w:rsidDel="00000000" w:rsidP="00000000" w:rsidRDefault="00000000" w:rsidRPr="00000000" w14:paraId="0000000C">
      <w:pPr>
        <w:numPr>
          <w:ilvl w:val="0"/>
          <w:numId w:val="12"/>
        </w:numPr>
        <w:spacing w:after="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Once completed, delete all the content in this page, all yellow highlighting, save your document in pdf and it’s ready for use.</w:t>
      </w:r>
    </w:p>
    <w:p w:rsidR="00000000" w:rsidDel="00000000" w:rsidP="00000000" w:rsidRDefault="00000000" w:rsidRPr="00000000" w14:paraId="0000000D">
      <w:pPr>
        <w:spacing w:after="0" w:lineRule="auto"/>
        <w:jc w:val="left"/>
        <w:rPr>
          <w:rFonts w:ascii="Garamond" w:cs="Garamond" w:eastAsia="Garamond" w:hAnsi="Garamond"/>
          <w:b w:val="1"/>
          <w:sz w:val="40"/>
          <w:szCs w:val="40"/>
        </w:rPr>
      </w:pPr>
      <w:r w:rsidDel="00000000" w:rsidR="00000000" w:rsidRPr="00000000">
        <w:rPr>
          <w:rFonts w:ascii="Arial" w:cs="Arial" w:eastAsia="Arial" w:hAnsi="Arial"/>
          <w:rtl w:val="0"/>
        </w:rPr>
        <w:t xml:space="preserve">If you need any help with the completion of your risk assessment, please contact amanda.burgio@irishsquash.com</w:t>
      </w:r>
      <w:r w:rsidDel="00000000" w:rsidR="00000000" w:rsidRPr="00000000">
        <w:br w:type="page"/>
      </w:r>
      <w:r w:rsidDel="00000000" w:rsidR="00000000" w:rsidRPr="00000000">
        <w:rPr>
          <w:rtl w:val="0"/>
        </w:rPr>
      </w:r>
    </w:p>
    <w:p w:rsidR="00000000" w:rsidDel="00000000" w:rsidP="00000000" w:rsidRDefault="00000000" w:rsidRPr="00000000" w14:paraId="0000000E">
      <w:pPr>
        <w:spacing w:after="0" w:lineRule="auto"/>
        <w:jc w:val="center"/>
        <w:rPr>
          <w:rFonts w:ascii="Garamond" w:cs="Garamond" w:eastAsia="Garamond" w:hAnsi="Garamond"/>
          <w:b w:val="1"/>
          <w:i w:val="1"/>
          <w:sz w:val="40"/>
          <w:szCs w:val="40"/>
        </w:rPr>
      </w:pPr>
      <w:r w:rsidDel="00000000" w:rsidR="00000000" w:rsidRPr="00000000">
        <w:rPr>
          <w:rFonts w:ascii="Garamond" w:cs="Garamond" w:eastAsia="Garamond" w:hAnsi="Garamond"/>
          <w:b w:val="1"/>
          <w:sz w:val="40"/>
          <w:szCs w:val="40"/>
          <w:rtl w:val="0"/>
        </w:rPr>
        <w:t xml:space="preserve">Risk Assessment Document for </w:t>
      </w:r>
      <w:r w:rsidDel="00000000" w:rsidR="00000000" w:rsidRPr="00000000">
        <w:rPr>
          <w:rFonts w:ascii="Garamond" w:cs="Garamond" w:eastAsia="Garamond" w:hAnsi="Garamond"/>
          <w:b w:val="1"/>
          <w:i w:val="1"/>
          <w:sz w:val="40"/>
          <w:szCs w:val="40"/>
          <w:rtl w:val="0"/>
        </w:rPr>
        <w:t xml:space="preserve">(</w:t>
      </w:r>
      <w:r w:rsidDel="00000000" w:rsidR="00000000" w:rsidRPr="00000000">
        <w:rPr>
          <w:rFonts w:ascii="Garamond" w:cs="Garamond" w:eastAsia="Garamond" w:hAnsi="Garamond"/>
          <w:b w:val="1"/>
          <w:i w:val="1"/>
          <w:sz w:val="40"/>
          <w:szCs w:val="40"/>
          <w:highlight w:val="yellow"/>
          <w:rtl w:val="0"/>
        </w:rPr>
        <w:t xml:space="preserve">insert Club/Region/NGB as provider</w:t>
      </w:r>
      <w:r w:rsidDel="00000000" w:rsidR="00000000" w:rsidRPr="00000000">
        <w:rPr>
          <w:rFonts w:ascii="Garamond" w:cs="Garamond" w:eastAsia="Garamond" w:hAnsi="Garamond"/>
          <w:b w:val="1"/>
          <w:i w:val="1"/>
          <w:sz w:val="40"/>
          <w:szCs w:val="40"/>
          <w:rtl w:val="0"/>
        </w:rPr>
        <w:t xml:space="preserve">)</w:t>
      </w:r>
    </w:p>
    <w:p w:rsidR="00000000" w:rsidDel="00000000" w:rsidP="00000000" w:rsidRDefault="00000000" w:rsidRPr="00000000" w14:paraId="0000000F">
      <w:pPr>
        <w:spacing w:after="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0">
      <w:pPr>
        <w:rPr>
          <w:rFonts w:ascii="Garamond" w:cs="Garamond" w:eastAsia="Garamond" w:hAnsi="Garamond"/>
          <w:sz w:val="24"/>
          <w:szCs w:val="24"/>
        </w:rPr>
      </w:pPr>
      <w:bookmarkStart w:colFirst="0" w:colLast="0" w:name="_heading=h.gjdgxs" w:id="0"/>
      <w:bookmarkEnd w:id="0"/>
      <w:r w:rsidDel="00000000" w:rsidR="00000000" w:rsidRPr="00000000">
        <w:rPr>
          <w:rFonts w:ascii="Garamond" w:cs="Garamond" w:eastAsia="Garamond" w:hAnsi="Garamond"/>
          <w:sz w:val="24"/>
          <w:szCs w:val="24"/>
          <w:rtl w:val="0"/>
        </w:rPr>
        <w:t xml:space="preserve">This risk assessment considers the potential for harm to come to children whilst they are in </w:t>
      </w:r>
      <w:r w:rsidDel="00000000" w:rsidR="00000000" w:rsidRPr="00000000">
        <w:rPr>
          <w:rFonts w:ascii="Garamond" w:cs="Garamond" w:eastAsia="Garamond" w:hAnsi="Garamond"/>
          <w:i w:val="1"/>
          <w:sz w:val="24"/>
          <w:szCs w:val="24"/>
          <w:rtl w:val="0"/>
        </w:rPr>
        <w:t xml:space="preserve">(</w:t>
      </w:r>
      <w:r w:rsidDel="00000000" w:rsidR="00000000" w:rsidRPr="00000000">
        <w:rPr>
          <w:rFonts w:ascii="Garamond" w:cs="Garamond" w:eastAsia="Garamond" w:hAnsi="Garamond"/>
          <w:i w:val="1"/>
          <w:sz w:val="24"/>
          <w:szCs w:val="24"/>
          <w:highlight w:val="yellow"/>
          <w:rtl w:val="0"/>
        </w:rPr>
        <w:t xml:space="preserve">insert Club/Region/NGB as provider)</w:t>
      </w:r>
      <w:r w:rsidDel="00000000" w:rsidR="00000000" w:rsidRPr="00000000">
        <w:rPr>
          <w:rFonts w:ascii="Garamond" w:cs="Garamond" w:eastAsia="Garamond" w:hAnsi="Garamond"/>
          <w:sz w:val="24"/>
          <w:szCs w:val="24"/>
          <w:rtl w:val="0"/>
        </w:rPr>
        <w:t xml:space="preserve"> care.  This risk assessment precedes the Child Safeguarding Statement (Section 11 (1b) Children First Act 2015) which is developed following this risk assessment process.  In accordance with the requirements of </w:t>
      </w:r>
      <w:r w:rsidDel="00000000" w:rsidR="00000000" w:rsidRPr="00000000">
        <w:rPr>
          <w:rFonts w:ascii="Garamond" w:cs="Garamond" w:eastAsia="Garamond" w:hAnsi="Garamond"/>
          <w:i w:val="0"/>
          <w:sz w:val="24"/>
          <w:szCs w:val="24"/>
          <w:rtl w:val="0"/>
        </w:rPr>
        <w:t xml:space="preserve">Section 11 (1) of the Children First Act 2015 the risk is of abuse and not general health and safety risk (covered under a separate H&amp;S policy and risk assessment).  </w:t>
      </w:r>
      <w:r w:rsidDel="00000000" w:rsidR="00000000" w:rsidRPr="00000000">
        <w:rPr>
          <w:rtl w:val="0"/>
        </w:rPr>
      </w:r>
    </w:p>
    <w:p w:rsidR="00000000" w:rsidDel="00000000" w:rsidP="00000000" w:rsidRDefault="00000000" w:rsidRPr="00000000" w14:paraId="00000011">
      <w:pPr>
        <w:shd w:fill="ffffff" w:val="clear"/>
        <w:rPr>
          <w:rFonts w:ascii="Garamond" w:cs="Garamond" w:eastAsia="Garamond" w:hAnsi="Garamond"/>
          <w:i w:val="0"/>
          <w:sz w:val="24"/>
          <w:szCs w:val="24"/>
        </w:rPr>
      </w:pPr>
      <w:r w:rsidDel="00000000" w:rsidR="00000000" w:rsidRPr="00000000">
        <w:rPr>
          <w:rFonts w:ascii="Garamond" w:cs="Garamond" w:eastAsia="Garamond" w:hAnsi="Garamond"/>
          <w:i w:val="0"/>
          <w:sz w:val="24"/>
          <w:szCs w:val="24"/>
          <w:rtl w:val="0"/>
        </w:rPr>
        <w:t xml:space="preserve">Section 11 (1) of the Children First Act 2015 states that where a person proposes to operate as a provider of a relevant service, he or she shall, within 3 months from the date on which he or she commences as such a provider — </w:t>
      </w:r>
    </w:p>
    <w:p w:rsidR="00000000" w:rsidDel="00000000" w:rsidP="00000000" w:rsidRDefault="00000000" w:rsidRPr="00000000" w14:paraId="00000012">
      <w:pPr>
        <w:numPr>
          <w:ilvl w:val="0"/>
          <w:numId w:val="1"/>
        </w:numPr>
        <w:shd w:fill="ffffff" w:val="clear"/>
        <w:spacing w:after="0" w:line="240" w:lineRule="auto"/>
        <w:ind w:left="720" w:hanging="360"/>
        <w:rPr>
          <w:rFonts w:ascii="Garamond" w:cs="Garamond" w:eastAsia="Garamond" w:hAnsi="Garamond"/>
          <w:i w:val="0"/>
          <w:sz w:val="24"/>
          <w:szCs w:val="24"/>
        </w:rPr>
      </w:pPr>
      <w:r w:rsidDel="00000000" w:rsidR="00000000" w:rsidRPr="00000000">
        <w:rPr>
          <w:rFonts w:ascii="Garamond" w:cs="Garamond" w:eastAsia="Garamond" w:hAnsi="Garamond"/>
          <w:i w:val="0"/>
          <w:sz w:val="24"/>
          <w:szCs w:val="24"/>
          <w:rtl w:val="0"/>
        </w:rPr>
        <w:t xml:space="preserve">Undertake an assessment of any potential for harm to a child while availing of the service (in this section referred to as a “risk”).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shd w:fill="ffffff" w:val="clear"/>
        <w:spacing w:after="0" w:line="240" w:lineRule="auto"/>
        <w:ind w:left="360" w:firstLine="0"/>
        <w:rPr>
          <w:rFonts w:ascii="Garamond" w:cs="Garamond" w:eastAsia="Garamond" w:hAnsi="Garamond"/>
          <w:i w:val="0"/>
          <w:sz w:val="24"/>
          <w:szCs w:val="24"/>
        </w:rPr>
      </w:pPr>
      <w:r w:rsidDel="00000000" w:rsidR="00000000" w:rsidRPr="00000000">
        <w:rPr>
          <w:rtl w:val="0"/>
        </w:rPr>
      </w:r>
    </w:p>
    <w:tbl>
      <w:tblPr>
        <w:tblStyle w:val="Table1"/>
        <w:tblW w:w="143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3"/>
        <w:gridCol w:w="78"/>
        <w:gridCol w:w="2173"/>
        <w:gridCol w:w="3214"/>
        <w:gridCol w:w="2602"/>
        <w:gridCol w:w="3468"/>
        <w:tblGridChange w:id="0">
          <w:tblGrid>
            <w:gridCol w:w="2813"/>
            <w:gridCol w:w="78"/>
            <w:gridCol w:w="2173"/>
            <w:gridCol w:w="3214"/>
            <w:gridCol w:w="2602"/>
            <w:gridCol w:w="3468"/>
          </w:tblGrid>
        </w:tblGridChange>
      </w:tblGrid>
      <w:tr>
        <w:trPr>
          <w:cantSplit w:val="0"/>
          <w:tblHeader w:val="1"/>
        </w:trPr>
        <w:tc>
          <w:tcPr>
            <w:gridSpan w:val="2"/>
            <w:shd w:fill="cfe2f3" w:val="clear"/>
          </w:tcPr>
          <w:p w:rsidR="00000000" w:rsidDel="00000000" w:rsidP="00000000" w:rsidRDefault="00000000" w:rsidRPr="00000000" w14:paraId="00000015">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Potential risk of harm to children</w:t>
            </w:r>
          </w:p>
        </w:tc>
        <w:tc>
          <w:tcPr>
            <w:shd w:fill="cfe2f3" w:val="clear"/>
          </w:tcPr>
          <w:p w:rsidR="00000000" w:rsidDel="00000000" w:rsidP="00000000" w:rsidRDefault="00000000" w:rsidRPr="00000000" w14:paraId="00000017">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Likelihood of harm happening L-M-H </w:t>
            </w:r>
          </w:p>
        </w:tc>
        <w:tc>
          <w:tcPr>
            <w:shd w:fill="cfe2f3" w:val="clear"/>
          </w:tcPr>
          <w:p w:rsidR="00000000" w:rsidDel="00000000" w:rsidP="00000000" w:rsidRDefault="00000000" w:rsidRPr="00000000" w14:paraId="00000018">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Required Policy, Guidance and Procedure document  </w:t>
            </w:r>
          </w:p>
        </w:tc>
        <w:tc>
          <w:tcPr>
            <w:shd w:fill="cfe2f3" w:val="clear"/>
          </w:tcPr>
          <w:p w:rsidR="00000000" w:rsidDel="00000000" w:rsidP="00000000" w:rsidRDefault="00000000" w:rsidRPr="00000000" w14:paraId="00000019">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Responsibility</w:t>
            </w:r>
          </w:p>
          <w:p w:rsidR="00000000" w:rsidDel="00000000" w:rsidP="00000000" w:rsidRDefault="00000000" w:rsidRPr="00000000" w14:paraId="0000001A">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Club/Region/National </w:t>
            </w:r>
          </w:p>
        </w:tc>
        <w:tc>
          <w:tcPr>
            <w:shd w:fill="cfe2f3" w:val="clear"/>
          </w:tcPr>
          <w:p w:rsidR="00000000" w:rsidDel="00000000" w:rsidP="00000000" w:rsidRDefault="00000000" w:rsidRPr="00000000" w14:paraId="0000001B">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Further action required …</w:t>
            </w:r>
          </w:p>
        </w:tc>
      </w:tr>
      <w:tr>
        <w:trPr>
          <w:cantSplit w:val="0"/>
          <w:tblHeader w:val="0"/>
        </w:trPr>
        <w:tc>
          <w:tcPr>
            <w:gridSpan w:val="6"/>
            <w:shd w:fill="0b5394" w:val="clear"/>
          </w:tcPr>
          <w:p w:rsidR="00000000" w:rsidDel="00000000" w:rsidP="00000000" w:rsidRDefault="00000000" w:rsidRPr="00000000" w14:paraId="0000001C">
            <w:pPr>
              <w:rPr>
                <w:rFonts w:ascii="Garamond" w:cs="Garamond" w:eastAsia="Garamond" w:hAnsi="Garamond"/>
                <w:color w:val="ffffff"/>
                <w:sz w:val="24"/>
                <w:szCs w:val="24"/>
              </w:rPr>
            </w:pPr>
            <w:r w:rsidDel="00000000" w:rsidR="00000000" w:rsidRPr="00000000">
              <w:rPr>
                <w:rFonts w:ascii="Garamond" w:cs="Garamond" w:eastAsia="Garamond" w:hAnsi="Garamond"/>
                <w:b w:val="1"/>
                <w:color w:val="ffffff"/>
                <w:sz w:val="24"/>
                <w:szCs w:val="24"/>
                <w:rtl w:val="0"/>
              </w:rPr>
              <w:t xml:space="preserve">CLUB &amp; COACHING PRACTICES</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22">
            <w:pPr>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Lack of coaching qualification</w:t>
            </w:r>
          </w:p>
        </w:tc>
        <w:tc>
          <w:tcPr>
            <w:shd w:fill="auto" w:val="clear"/>
          </w:tcPr>
          <w:p w:rsidR="00000000" w:rsidDel="00000000" w:rsidP="00000000" w:rsidRDefault="00000000" w:rsidRPr="00000000" w14:paraId="00000024">
            <w:pPr>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H</w:t>
            </w:r>
          </w:p>
        </w:tc>
        <w:tc>
          <w:tcPr>
            <w:shd w:fill="auto" w:val="clear"/>
          </w:tcPr>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Coach education policy</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Recruitment policy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6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8">
            <w:pPr>
              <w:rPr>
                <w:rFonts w:ascii="Garamond" w:cs="Garamond" w:eastAsia="Garamond" w:hAnsi="Garamond"/>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29">
            <w:pPr>
              <w:rPr>
                <w:rFonts w:ascii="Garamond" w:cs="Garamond" w:eastAsia="Garamond" w:hAnsi="Garamond"/>
                <w:i w:val="1"/>
                <w:color w:val="000000"/>
                <w:sz w:val="24"/>
                <w:szCs w:val="24"/>
              </w:rPr>
            </w:pPr>
            <w:r w:rsidDel="00000000" w:rsidR="00000000" w:rsidRPr="00000000">
              <w:rPr>
                <w:rFonts w:ascii="Garamond" w:cs="Garamond" w:eastAsia="Garamond" w:hAnsi="Garamond"/>
                <w:i w:val="1"/>
                <w:color w:val="000000"/>
                <w:sz w:val="24"/>
                <w:szCs w:val="24"/>
                <w:rtl w:val="0"/>
              </w:rPr>
              <w:t xml:space="preserve">Proof of qualification to be confirmed</w:t>
            </w:r>
          </w:p>
        </w:tc>
      </w:tr>
      <w:tr>
        <w:trPr>
          <w:cantSplit w:val="0"/>
          <w:tblHeader w:val="0"/>
        </w:trPr>
        <w:tc>
          <w:tcPr>
            <w:gridSpan w:val="2"/>
          </w:tcPr>
          <w:p w:rsidR="00000000" w:rsidDel="00000000" w:rsidP="00000000" w:rsidRDefault="00000000" w:rsidRPr="00000000" w14:paraId="0000002A">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Supervision issues</w:t>
            </w:r>
          </w:p>
        </w:tc>
        <w:tc>
          <w:tcPr/>
          <w:p w:rsidR="00000000" w:rsidDel="00000000" w:rsidP="00000000" w:rsidRDefault="00000000" w:rsidRPr="00000000" w14:paraId="0000002C">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Supervision policy</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Coach education policy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6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31">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Ongoing review </w:t>
            </w:r>
          </w:p>
        </w:tc>
      </w:tr>
      <w:tr>
        <w:trPr>
          <w:cantSplit w:val="0"/>
          <w:tblHeader w:val="0"/>
        </w:trPr>
        <w:tc>
          <w:tcPr>
            <w:gridSpan w:val="2"/>
          </w:tcPr>
          <w:p w:rsidR="00000000" w:rsidDel="00000000" w:rsidP="00000000" w:rsidRDefault="00000000" w:rsidRPr="00000000" w14:paraId="00000032">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Unauthorised photography &amp; recording activities </w:t>
            </w:r>
          </w:p>
        </w:tc>
        <w:tc>
          <w:tcPr/>
          <w:p w:rsidR="00000000" w:rsidDel="00000000" w:rsidP="00000000" w:rsidRDefault="00000000" w:rsidRPr="00000000" w14:paraId="00000034">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Photography and Use of Images policy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6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7">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38">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Ongoing review</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9">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Behavioural Issues</w:t>
            </w:r>
          </w:p>
        </w:tc>
        <w:tc>
          <w:tcPr/>
          <w:p w:rsidR="00000000" w:rsidDel="00000000" w:rsidP="00000000" w:rsidRDefault="00000000" w:rsidRPr="00000000" w14:paraId="0000003B">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Code of Conduct</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Safeguarding Level 1 (min)</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Complaints &amp; Disciplinary policy</w:t>
            </w:r>
          </w:p>
        </w:tc>
        <w:tc>
          <w:tcPr/>
          <w:p w:rsidR="00000000" w:rsidDel="00000000" w:rsidP="00000000" w:rsidRDefault="00000000" w:rsidRPr="00000000" w14:paraId="0000003F">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40">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Ongoing review</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41">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Lack of gender balance amongst coaches</w:t>
            </w:r>
          </w:p>
          <w:p w:rsidR="00000000" w:rsidDel="00000000" w:rsidP="00000000" w:rsidRDefault="00000000" w:rsidRPr="00000000" w14:paraId="00000042">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44">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Coach education policy</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Supervision policy</w:t>
            </w:r>
          </w:p>
        </w:tc>
        <w:tc>
          <w:tcPr/>
          <w:p w:rsidR="00000000" w:rsidDel="00000000" w:rsidP="00000000" w:rsidRDefault="00000000" w:rsidRPr="00000000" w14:paraId="00000047">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48">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Ongoing review</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49">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No guidance for travelling and away trips</w:t>
            </w:r>
          </w:p>
          <w:p w:rsidR="00000000" w:rsidDel="00000000" w:rsidP="00000000" w:rsidRDefault="00000000" w:rsidRPr="00000000" w14:paraId="0000004A">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4C">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Travel/Away trip policy</w:t>
            </w:r>
          </w:p>
          <w:p w:rsidR="00000000" w:rsidDel="00000000" w:rsidP="00000000" w:rsidRDefault="00000000" w:rsidRPr="00000000" w14:paraId="0000004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Child Safeguarding Training</w:t>
            </w:r>
          </w:p>
        </w:tc>
        <w:tc>
          <w:tcPr/>
          <w:p w:rsidR="00000000" w:rsidDel="00000000" w:rsidP="00000000" w:rsidRDefault="00000000" w:rsidRPr="00000000" w14:paraId="0000004F">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50">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Ongoing review</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51">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Lack of adherence with misc procedures in Safeguarding policy (i.e. mobile, photography, transport) </w:t>
            </w:r>
          </w:p>
        </w:tc>
        <w:tc>
          <w:tcPr/>
          <w:p w:rsidR="00000000" w:rsidDel="00000000" w:rsidP="00000000" w:rsidRDefault="00000000" w:rsidRPr="00000000" w14:paraId="00000053">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Safeguarding policy</w:t>
            </w:r>
          </w:p>
          <w:p w:rsidR="00000000" w:rsidDel="00000000" w:rsidP="00000000" w:rsidRDefault="00000000" w:rsidRPr="00000000" w14:paraId="000000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Complaints &amp; disciplinary policy </w:t>
            </w:r>
          </w:p>
        </w:tc>
        <w:tc>
          <w:tcPr/>
          <w:p w:rsidR="00000000" w:rsidDel="00000000" w:rsidP="00000000" w:rsidRDefault="00000000" w:rsidRPr="00000000" w14:paraId="00000056">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57">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Ongoing review</w:t>
            </w:r>
            <w:r w:rsidDel="00000000" w:rsidR="00000000" w:rsidRPr="00000000">
              <w:rPr>
                <w:rtl w:val="0"/>
              </w:rPr>
            </w:r>
          </w:p>
        </w:tc>
      </w:tr>
      <w:tr>
        <w:trPr>
          <w:cantSplit w:val="0"/>
          <w:trHeight w:val="169" w:hRule="atLeast"/>
          <w:tblHeader w:val="0"/>
        </w:trPr>
        <w:tc>
          <w:tcPr>
            <w:gridSpan w:val="6"/>
            <w:shd w:fill="0b5394" w:val="clear"/>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1"/>
                <w:sz w:val="24"/>
                <w:szCs w:val="24"/>
              </w:rPr>
            </w:pPr>
            <w:r w:rsidDel="00000000" w:rsidR="00000000" w:rsidRPr="00000000">
              <w:rPr>
                <w:rFonts w:ascii="Garamond" w:cs="Garamond" w:eastAsia="Garamond" w:hAnsi="Garamond"/>
                <w:b w:val="1"/>
                <w:color w:val="ffffff"/>
                <w:sz w:val="24"/>
                <w:szCs w:val="24"/>
                <w:rtl w:val="0"/>
              </w:rPr>
              <w:t xml:space="preserve">COMPLAINTS &amp; DISCIPLINE</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5E">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Lack of awareness of a Complaints &amp; Disciplinary policy</w:t>
            </w:r>
          </w:p>
          <w:p w:rsidR="00000000" w:rsidDel="00000000" w:rsidP="00000000" w:rsidRDefault="00000000" w:rsidRPr="00000000" w14:paraId="0000005F">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61">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w:t>
            </w:r>
          </w:p>
        </w:tc>
        <w:tc>
          <w:tcPr/>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Complaints &amp; Disciplinary procedure/policy</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Communications procedure</w:t>
            </w:r>
          </w:p>
        </w:tc>
        <w:tc>
          <w:tcPr/>
          <w:p w:rsidR="00000000" w:rsidDel="00000000" w:rsidP="00000000" w:rsidRDefault="00000000" w:rsidRPr="00000000" w14:paraId="0000006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Club </w:t>
            </w:r>
          </w:p>
        </w:tc>
        <w:tc>
          <w:tcPr/>
          <w:p w:rsidR="00000000" w:rsidDel="00000000" w:rsidP="00000000" w:rsidRDefault="00000000" w:rsidRPr="00000000" w14:paraId="00000065">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Immediate action needed </w:t>
            </w:r>
          </w:p>
          <w:p w:rsidR="00000000" w:rsidDel="00000000" w:rsidP="00000000" w:rsidRDefault="00000000" w:rsidRPr="00000000" w14:paraId="00000066">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Greater communication required</w:t>
            </w:r>
          </w:p>
        </w:tc>
      </w:tr>
      <w:tr>
        <w:trPr>
          <w:cantSplit w:val="0"/>
          <w:tblHeader w:val="0"/>
        </w:trPr>
        <w:tc>
          <w:tcPr>
            <w:gridSpan w:val="2"/>
            <w:shd w:fill="ffffff" w:val="clear"/>
          </w:tcPr>
          <w:p w:rsidR="00000000" w:rsidDel="00000000" w:rsidP="00000000" w:rsidRDefault="00000000" w:rsidRPr="00000000" w14:paraId="00000067">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Difficulty in raising an issue by child &amp; or parent</w:t>
            </w:r>
          </w:p>
          <w:p w:rsidR="00000000" w:rsidDel="00000000" w:rsidP="00000000" w:rsidRDefault="00000000" w:rsidRPr="00000000" w14:paraId="00000068">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Reason: Covered above</w:t>
            </w:r>
          </w:p>
        </w:tc>
        <w:tc>
          <w:tcPr/>
          <w:p w:rsidR="00000000" w:rsidDel="00000000" w:rsidP="00000000" w:rsidRDefault="00000000" w:rsidRPr="00000000" w14:paraId="0000006A">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Complaints &amp; Disciplinary procedure/policy</w:t>
            </w:r>
          </w:p>
          <w:p w:rsidR="00000000" w:rsidDel="00000000" w:rsidP="00000000" w:rsidRDefault="00000000" w:rsidRPr="00000000" w14:paraId="0000006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Communications procedure</w:t>
            </w:r>
          </w:p>
        </w:tc>
        <w:tc>
          <w:tcPr/>
          <w:p w:rsidR="00000000" w:rsidDel="00000000" w:rsidP="00000000" w:rsidRDefault="00000000" w:rsidRPr="00000000" w14:paraId="0000006D">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6E">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Review the communication/responsibilities of the procedure/policy as required</w:t>
            </w:r>
          </w:p>
        </w:tc>
      </w:tr>
      <w:tr>
        <w:trPr>
          <w:cantSplit w:val="0"/>
          <w:tblHeader w:val="0"/>
        </w:trPr>
        <w:tc>
          <w:tcPr>
            <w:gridSpan w:val="2"/>
            <w:shd w:fill="ffffff" w:val="clear"/>
          </w:tcPr>
          <w:p w:rsidR="00000000" w:rsidDel="00000000" w:rsidP="00000000" w:rsidRDefault="00000000" w:rsidRPr="00000000" w14:paraId="0000006F">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Complaints not being dealt with seriously</w:t>
            </w:r>
          </w:p>
          <w:p w:rsidR="00000000" w:rsidDel="00000000" w:rsidP="00000000" w:rsidRDefault="00000000" w:rsidRPr="00000000" w14:paraId="00000070">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72">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Complaints &amp; Disciplinary procedure/policy</w:t>
            </w:r>
          </w:p>
        </w:tc>
        <w:tc>
          <w:tcPr/>
          <w:p w:rsidR="00000000" w:rsidDel="00000000" w:rsidP="00000000" w:rsidRDefault="00000000" w:rsidRPr="00000000" w14:paraId="00000074">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75">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Ongoing review </w:t>
            </w:r>
          </w:p>
        </w:tc>
      </w:tr>
      <w:tr>
        <w:trPr>
          <w:cantSplit w:val="0"/>
          <w:trHeight w:val="261" w:hRule="atLeast"/>
          <w:tblHeader w:val="0"/>
        </w:trPr>
        <w:tc>
          <w:tcPr>
            <w:gridSpan w:val="6"/>
            <w:shd w:fill="1155cc" w:val="clear"/>
            <w:vAlign w:val="center"/>
          </w:tcPr>
          <w:p w:rsidR="00000000" w:rsidDel="00000000" w:rsidP="00000000" w:rsidRDefault="00000000" w:rsidRPr="00000000" w14:paraId="00000076">
            <w:pPr>
              <w:rPr>
                <w:rFonts w:ascii="Garamond" w:cs="Garamond" w:eastAsia="Garamond" w:hAnsi="Garamond"/>
                <w:sz w:val="24"/>
                <w:szCs w:val="24"/>
              </w:rPr>
            </w:pPr>
            <w:r w:rsidDel="00000000" w:rsidR="00000000" w:rsidRPr="00000000">
              <w:rPr>
                <w:rFonts w:ascii="Garamond" w:cs="Garamond" w:eastAsia="Garamond" w:hAnsi="Garamond"/>
                <w:b w:val="1"/>
                <w:color w:val="ffffff"/>
                <w:sz w:val="24"/>
                <w:szCs w:val="24"/>
                <w:rtl w:val="0"/>
              </w:rPr>
              <w:t xml:space="preserve">REPORTING PROCEDURES</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7C">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Lack of knowledge of organisational and statutory reporting procedures</w:t>
            </w:r>
          </w:p>
        </w:tc>
        <w:tc>
          <w:tcPr>
            <w:shd w:fill="ffffff" w:val="clear"/>
          </w:tcPr>
          <w:p w:rsidR="00000000" w:rsidDel="00000000" w:rsidP="00000000" w:rsidRDefault="00000000" w:rsidRPr="00000000" w14:paraId="0000007E">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w:t>
            </w:r>
          </w:p>
        </w:tc>
        <w:tc>
          <w:tcPr>
            <w:shd w:fill="ffffff" w:val="clear"/>
          </w:tcPr>
          <w:p w:rsidR="00000000" w:rsidDel="00000000" w:rsidP="00000000" w:rsidRDefault="00000000" w:rsidRPr="00000000" w14:paraId="000000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Reporting procedures/policy </w:t>
            </w:r>
          </w:p>
          <w:p w:rsidR="00000000" w:rsidDel="00000000" w:rsidP="00000000" w:rsidRDefault="00000000" w:rsidRPr="00000000" w14:paraId="0000008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Coach education policy</w:t>
            </w:r>
          </w:p>
          <w:p w:rsidR="00000000" w:rsidDel="00000000" w:rsidP="00000000" w:rsidRDefault="00000000" w:rsidRPr="00000000" w14:paraId="000000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Code of Conduct /Behaviour</w:t>
            </w:r>
          </w:p>
        </w:tc>
        <w:tc>
          <w:tcPr>
            <w:shd w:fill="ffffff" w:val="clear"/>
          </w:tcPr>
          <w:p w:rsidR="00000000" w:rsidDel="00000000" w:rsidP="00000000" w:rsidRDefault="00000000" w:rsidRPr="00000000" w14:paraId="0000008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NGB</w:t>
            </w:r>
          </w:p>
          <w:p w:rsidR="00000000" w:rsidDel="00000000" w:rsidP="00000000" w:rsidRDefault="00000000" w:rsidRPr="00000000" w14:paraId="0000008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MP</w:t>
            </w:r>
          </w:p>
          <w:p w:rsidR="00000000" w:rsidDel="00000000" w:rsidP="00000000" w:rsidRDefault="00000000" w:rsidRPr="00000000" w14:paraId="0000008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DLP</w:t>
            </w:r>
          </w:p>
        </w:tc>
        <w:tc>
          <w:tcPr>
            <w:shd w:fill="ffffff" w:val="clear"/>
          </w:tcPr>
          <w:p w:rsidR="00000000" w:rsidDel="00000000" w:rsidP="00000000" w:rsidRDefault="00000000" w:rsidRPr="00000000" w14:paraId="00000085">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Make policies and procedures available</w:t>
            </w:r>
          </w:p>
          <w:p w:rsidR="00000000" w:rsidDel="00000000" w:rsidP="00000000" w:rsidRDefault="00000000" w:rsidRPr="00000000" w14:paraId="00000086">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Include in Safeguarding Training (L1)</w:t>
            </w:r>
          </w:p>
          <w:p w:rsidR="00000000" w:rsidDel="00000000" w:rsidP="00000000" w:rsidRDefault="00000000" w:rsidRPr="00000000" w14:paraId="00000087">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Include in Coach Education Training</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88">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No Mandated Person appointed</w:t>
            </w:r>
          </w:p>
        </w:tc>
        <w:tc>
          <w:tcPr>
            <w:shd w:fill="auto" w:val="clear"/>
          </w:tcPr>
          <w:p w:rsidR="00000000" w:rsidDel="00000000" w:rsidP="00000000" w:rsidRDefault="00000000" w:rsidRPr="00000000" w14:paraId="0000008A">
            <w:pPr>
              <w:rPr>
                <w:rFonts w:ascii="Garamond" w:cs="Garamond" w:eastAsia="Garamond" w:hAnsi="Garamond"/>
                <w:b w:val="1"/>
                <w:sz w:val="24"/>
                <w:szCs w:val="24"/>
              </w:rPr>
            </w:pPr>
            <w:r w:rsidDel="00000000" w:rsidR="00000000" w:rsidRPr="00000000">
              <w:rPr>
                <w:rtl w:val="0"/>
              </w:rPr>
            </w:r>
          </w:p>
        </w:tc>
        <w:tc>
          <w:tcPr>
            <w:shd w:fill="auto" w:val="clear"/>
          </w:tcPr>
          <w:p w:rsidR="00000000" w:rsidDel="00000000" w:rsidP="00000000" w:rsidRDefault="00000000" w:rsidRPr="00000000" w14:paraId="000000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Reporting procedures/policy </w:t>
            </w:r>
          </w:p>
        </w:tc>
        <w:tc>
          <w:tcPr>
            <w:shd w:fill="auto" w:val="clear"/>
          </w:tcPr>
          <w:p w:rsidR="00000000" w:rsidDel="00000000" w:rsidP="00000000" w:rsidRDefault="00000000" w:rsidRPr="00000000" w14:paraId="0000008C">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NGB</w:t>
            </w:r>
          </w:p>
        </w:tc>
        <w:tc>
          <w:tcPr>
            <w:shd w:fill="auto" w:val="clear"/>
          </w:tcPr>
          <w:p w:rsidR="00000000" w:rsidDel="00000000" w:rsidP="00000000" w:rsidRDefault="00000000" w:rsidRPr="00000000" w14:paraId="0000008D">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Publicise identity of Mandated Person</w:t>
            </w:r>
          </w:p>
          <w:p w:rsidR="00000000" w:rsidDel="00000000" w:rsidP="00000000" w:rsidRDefault="00000000" w:rsidRPr="00000000" w14:paraId="0000008E">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Train Mandated Person in their role</w:t>
            </w:r>
          </w:p>
        </w:tc>
      </w:tr>
      <w:tr>
        <w:trPr>
          <w:cantSplit w:val="0"/>
          <w:tblHeader w:val="0"/>
        </w:trPr>
        <w:tc>
          <w:tcPr>
            <w:gridSpan w:val="2"/>
            <w:shd w:fill="auto" w:val="clear"/>
          </w:tcPr>
          <w:p w:rsidR="00000000" w:rsidDel="00000000" w:rsidP="00000000" w:rsidRDefault="00000000" w:rsidRPr="00000000" w14:paraId="0000008F">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No DLP Appointed</w:t>
            </w:r>
          </w:p>
        </w:tc>
        <w:tc>
          <w:tcPr>
            <w:shd w:fill="auto" w:val="clear"/>
          </w:tcPr>
          <w:p w:rsidR="00000000" w:rsidDel="00000000" w:rsidP="00000000" w:rsidRDefault="00000000" w:rsidRPr="00000000" w14:paraId="00000091">
            <w:pPr>
              <w:rPr>
                <w:rFonts w:ascii="Garamond" w:cs="Garamond" w:eastAsia="Garamond" w:hAnsi="Garamond"/>
                <w:b w:val="1"/>
                <w:sz w:val="24"/>
                <w:szCs w:val="24"/>
              </w:rPr>
            </w:pPr>
            <w:r w:rsidDel="00000000" w:rsidR="00000000" w:rsidRPr="00000000">
              <w:rPr>
                <w:rtl w:val="0"/>
              </w:rPr>
            </w:r>
          </w:p>
        </w:tc>
        <w:tc>
          <w:tcPr>
            <w:shd w:fill="auto" w:val="clear"/>
          </w:tcPr>
          <w:p w:rsidR="00000000" w:rsidDel="00000000" w:rsidP="00000000" w:rsidRDefault="00000000" w:rsidRPr="00000000" w14:paraId="000000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Reporting procedures/policy</w:t>
            </w:r>
          </w:p>
        </w:tc>
        <w:tc>
          <w:tcPr>
            <w:shd w:fill="auto" w:val="clear"/>
          </w:tcPr>
          <w:p w:rsidR="00000000" w:rsidDel="00000000" w:rsidP="00000000" w:rsidRDefault="00000000" w:rsidRPr="00000000" w14:paraId="0000009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NGB</w:t>
            </w:r>
          </w:p>
          <w:p w:rsidR="00000000" w:rsidDel="00000000" w:rsidP="00000000" w:rsidRDefault="00000000" w:rsidRPr="00000000" w14:paraId="0000009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Club </w:t>
            </w:r>
          </w:p>
        </w:tc>
        <w:tc>
          <w:tcPr>
            <w:shd w:fill="auto" w:val="clear"/>
          </w:tcPr>
          <w:p w:rsidR="00000000" w:rsidDel="00000000" w:rsidP="00000000" w:rsidRDefault="00000000" w:rsidRPr="00000000" w14:paraId="00000095">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Train all DLPs </w:t>
            </w:r>
          </w:p>
          <w:p w:rsidR="00000000" w:rsidDel="00000000" w:rsidP="00000000" w:rsidRDefault="00000000" w:rsidRPr="00000000" w14:paraId="00000096">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Publicise identity of DLPs</w:t>
            </w:r>
          </w:p>
        </w:tc>
      </w:tr>
      <w:tr>
        <w:trPr>
          <w:cantSplit w:val="0"/>
          <w:tblHeader w:val="0"/>
        </w:trPr>
        <w:tc>
          <w:tcPr>
            <w:gridSpan w:val="2"/>
          </w:tcPr>
          <w:p w:rsidR="00000000" w:rsidDel="00000000" w:rsidP="00000000" w:rsidRDefault="00000000" w:rsidRPr="00000000" w14:paraId="00000097">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Concerns of abuse or harm not reported</w:t>
            </w:r>
          </w:p>
        </w:tc>
        <w:tc>
          <w:tcPr>
            <w:shd w:fill="auto" w:val="clear"/>
          </w:tcPr>
          <w:p w:rsidR="00000000" w:rsidDel="00000000" w:rsidP="00000000" w:rsidRDefault="00000000" w:rsidRPr="00000000" w14:paraId="00000099">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Reporting procedures/policy</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Child Safeguarding Training – Level 1</w:t>
            </w:r>
          </w:p>
        </w:tc>
        <w:tc>
          <w:tcPr/>
          <w:p w:rsidR="00000000" w:rsidDel="00000000" w:rsidP="00000000" w:rsidRDefault="00000000" w:rsidRPr="00000000" w14:paraId="0000009C">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MP</w:t>
            </w:r>
          </w:p>
          <w:p w:rsidR="00000000" w:rsidDel="00000000" w:rsidP="00000000" w:rsidRDefault="00000000" w:rsidRPr="00000000" w14:paraId="0000009D">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DLP</w:t>
            </w:r>
          </w:p>
        </w:tc>
        <w:tc>
          <w:tcPr/>
          <w:p w:rsidR="00000000" w:rsidDel="00000000" w:rsidP="00000000" w:rsidRDefault="00000000" w:rsidRPr="00000000" w14:paraId="0000009E">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Include in Safeguarding Training (L1)</w:t>
            </w:r>
          </w:p>
          <w:p w:rsidR="00000000" w:rsidDel="00000000" w:rsidP="00000000" w:rsidRDefault="00000000" w:rsidRPr="00000000" w14:paraId="0000009F">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Publicise names of CCOs, DLPs, MP(s)</w:t>
            </w:r>
          </w:p>
          <w:p w:rsidR="00000000" w:rsidDel="00000000" w:rsidP="00000000" w:rsidRDefault="00000000" w:rsidRPr="00000000" w14:paraId="000000A0">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Publicise internal and external reporting procedures </w:t>
            </w:r>
          </w:p>
        </w:tc>
      </w:tr>
      <w:tr>
        <w:trPr>
          <w:cantSplit w:val="0"/>
          <w:tblHeader w:val="0"/>
        </w:trPr>
        <w:tc>
          <w:tcPr>
            <w:gridSpan w:val="2"/>
          </w:tcPr>
          <w:p w:rsidR="00000000" w:rsidDel="00000000" w:rsidP="00000000" w:rsidRDefault="00000000" w:rsidRPr="00000000" w14:paraId="000000A1">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Not clear who YP should talk to or report to</w:t>
            </w:r>
          </w:p>
          <w:p w:rsidR="00000000" w:rsidDel="00000000" w:rsidP="00000000" w:rsidRDefault="00000000" w:rsidRPr="00000000" w14:paraId="000000A2">
            <w:pPr>
              <w:rPr>
                <w:rFonts w:ascii="Garamond" w:cs="Garamond" w:eastAsia="Garamond" w:hAnsi="Garamond"/>
                <w:b w:val="1"/>
                <w:sz w:val="24"/>
                <w:szCs w:val="24"/>
              </w:rPr>
            </w:pPr>
            <w:r w:rsidDel="00000000" w:rsidR="00000000" w:rsidRPr="00000000">
              <w:rPr>
                <w:rtl w:val="0"/>
              </w:rPr>
            </w:r>
          </w:p>
        </w:tc>
        <w:tc>
          <w:tcPr>
            <w:shd w:fill="auto" w:val="clear"/>
          </w:tcPr>
          <w:p w:rsidR="00000000" w:rsidDel="00000000" w:rsidP="00000000" w:rsidRDefault="00000000" w:rsidRPr="00000000" w14:paraId="000000A4">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Post the names of CCOs, DLPs and MP </w:t>
            </w:r>
          </w:p>
        </w:tc>
        <w:tc>
          <w:tcPr/>
          <w:p w:rsidR="00000000" w:rsidDel="00000000" w:rsidP="00000000" w:rsidRDefault="00000000" w:rsidRPr="00000000" w14:paraId="000000A6">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CCO</w:t>
            </w:r>
          </w:p>
          <w:p w:rsidR="00000000" w:rsidDel="00000000" w:rsidP="00000000" w:rsidRDefault="00000000" w:rsidRPr="00000000" w14:paraId="000000A7">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DLP</w:t>
            </w:r>
          </w:p>
        </w:tc>
        <w:tc>
          <w:tcPr/>
          <w:p w:rsidR="00000000" w:rsidDel="00000000" w:rsidP="00000000" w:rsidRDefault="00000000" w:rsidRPr="00000000" w14:paraId="000000A8">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Communicate in Club</w:t>
            </w:r>
          </w:p>
          <w:p w:rsidR="00000000" w:rsidDel="00000000" w:rsidP="00000000" w:rsidRDefault="00000000" w:rsidRPr="00000000" w14:paraId="000000A9">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Include in Safeguarding Training (L1)</w:t>
            </w:r>
          </w:p>
        </w:tc>
      </w:tr>
      <w:tr>
        <w:trPr>
          <w:cantSplit w:val="0"/>
          <w:tblHeader w:val="0"/>
        </w:trPr>
        <w:tc>
          <w:tcPr>
            <w:gridSpan w:val="6"/>
            <w:shd w:fill="0b5394" w:val="clear"/>
          </w:tcPr>
          <w:p w:rsidR="00000000" w:rsidDel="00000000" w:rsidP="00000000" w:rsidRDefault="00000000" w:rsidRPr="00000000" w14:paraId="000000AA">
            <w:pPr>
              <w:rPr>
                <w:rFonts w:ascii="Garamond" w:cs="Garamond" w:eastAsia="Garamond" w:hAnsi="Garamond"/>
                <w:b w:val="1"/>
                <w:sz w:val="24"/>
                <w:szCs w:val="24"/>
              </w:rPr>
            </w:pPr>
            <w:r w:rsidDel="00000000" w:rsidR="00000000" w:rsidRPr="00000000">
              <w:rPr>
                <w:rFonts w:ascii="Garamond" w:cs="Garamond" w:eastAsia="Garamond" w:hAnsi="Garamond"/>
                <w:b w:val="1"/>
                <w:color w:val="ffffff"/>
                <w:sz w:val="24"/>
                <w:szCs w:val="24"/>
                <w:rtl w:val="0"/>
              </w:rPr>
              <w:t xml:space="preserve">FACILITIES</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B0">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Unauthorised access to designated children’s play &amp; practice areas and to changing rooms, showers, toilets etc.</w:t>
            </w:r>
          </w:p>
        </w:tc>
        <w:tc>
          <w:tcPr/>
          <w:p w:rsidR="00000000" w:rsidDel="00000000" w:rsidP="00000000" w:rsidRDefault="00000000" w:rsidRPr="00000000" w14:paraId="000000B2">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w:t>
            </w:r>
          </w:p>
        </w:tc>
        <w:tc>
          <w:tcPr/>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Supervision policy</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Coach education</w:t>
            </w:r>
          </w:p>
        </w:tc>
        <w:tc>
          <w:tcPr/>
          <w:p w:rsidR="00000000" w:rsidDel="00000000" w:rsidP="00000000" w:rsidRDefault="00000000" w:rsidRPr="00000000" w14:paraId="000000B5">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NGB</w:t>
            </w:r>
          </w:p>
          <w:p w:rsidR="00000000" w:rsidDel="00000000" w:rsidP="00000000" w:rsidRDefault="00000000" w:rsidRPr="00000000" w14:paraId="000000B6">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Club</w:t>
            </w:r>
          </w:p>
        </w:tc>
        <w:tc>
          <w:tcPr/>
          <w:p w:rsidR="00000000" w:rsidDel="00000000" w:rsidP="00000000" w:rsidRDefault="00000000" w:rsidRPr="00000000" w14:paraId="000000B7">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Clarify responsibilities before session starts</w:t>
            </w:r>
          </w:p>
        </w:tc>
      </w:tr>
      <w:tr>
        <w:trPr>
          <w:cantSplit w:val="0"/>
          <w:tblHeader w:val="0"/>
        </w:trPr>
        <w:tc>
          <w:tcPr>
            <w:gridSpan w:val="2"/>
            <w:shd w:fill="ffffff" w:val="clear"/>
          </w:tcPr>
          <w:p w:rsidR="00000000" w:rsidDel="00000000" w:rsidP="00000000" w:rsidRDefault="00000000" w:rsidRPr="00000000" w14:paraId="000000B8">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Unauthorised exit from children’s areas</w:t>
            </w:r>
          </w:p>
        </w:tc>
        <w:tc>
          <w:tcPr/>
          <w:p w:rsidR="00000000" w:rsidDel="00000000" w:rsidP="00000000" w:rsidRDefault="00000000" w:rsidRPr="00000000" w14:paraId="000000BA">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Supervision policy</w:t>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Coach education</w:t>
            </w:r>
          </w:p>
        </w:tc>
        <w:tc>
          <w:tcPr/>
          <w:p w:rsidR="00000000" w:rsidDel="00000000" w:rsidP="00000000" w:rsidRDefault="00000000" w:rsidRPr="00000000" w14:paraId="000000BD">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BE">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Clarify responsibilities before session starts</w:t>
            </w:r>
          </w:p>
        </w:tc>
      </w:tr>
      <w:tr>
        <w:trPr>
          <w:cantSplit w:val="0"/>
          <w:tblHeader w:val="0"/>
        </w:trPr>
        <w:tc>
          <w:tcPr>
            <w:gridSpan w:val="2"/>
            <w:shd w:fill="ffffff" w:val="clear"/>
          </w:tcPr>
          <w:p w:rsidR="00000000" w:rsidDel="00000000" w:rsidP="00000000" w:rsidRDefault="00000000" w:rsidRPr="00000000" w14:paraId="000000BF">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Photography, filming or recording in prohibited areas</w:t>
            </w:r>
          </w:p>
          <w:p w:rsidR="00000000" w:rsidDel="00000000" w:rsidP="00000000" w:rsidRDefault="00000000" w:rsidRPr="00000000" w14:paraId="000000C0">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C2">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Photography policy and use of devices in private zones</w:t>
            </w:r>
          </w:p>
        </w:tc>
        <w:tc>
          <w:tcPr/>
          <w:p w:rsidR="00000000" w:rsidDel="00000000" w:rsidP="00000000" w:rsidRDefault="00000000" w:rsidRPr="00000000" w14:paraId="000000C4">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C5">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Enforce policy in private changing and wet areas</w:t>
            </w:r>
          </w:p>
        </w:tc>
      </w:tr>
      <w:tr>
        <w:trPr>
          <w:cantSplit w:val="0"/>
          <w:tblHeader w:val="0"/>
        </w:trPr>
        <w:tc>
          <w:tcPr>
            <w:gridSpan w:val="2"/>
            <w:shd w:fill="ffffff" w:val="clear"/>
          </w:tcPr>
          <w:p w:rsidR="00000000" w:rsidDel="00000000" w:rsidP="00000000" w:rsidRDefault="00000000" w:rsidRPr="00000000" w14:paraId="000000C6">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Missing or found child on site</w:t>
            </w:r>
          </w:p>
          <w:p w:rsidR="00000000" w:rsidDel="00000000" w:rsidP="00000000" w:rsidRDefault="00000000" w:rsidRPr="00000000" w14:paraId="000000C7">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C9">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Missing or found child policy</w:t>
            </w:r>
          </w:p>
          <w:p w:rsidR="00000000" w:rsidDel="00000000" w:rsidP="00000000" w:rsidRDefault="00000000" w:rsidRPr="00000000" w14:paraId="000000CB">
            <w:pPr>
              <w:ind w:left="465" w:firstLine="0"/>
              <w:rPr>
                <w:rFonts w:ascii="Garamond" w:cs="Garamond" w:eastAsia="Garamond" w:hAnsi="Garamond"/>
                <w:i w:val="1"/>
                <w:sz w:val="24"/>
                <w:szCs w:val="24"/>
              </w:rPr>
            </w:pPr>
            <w:r w:rsidDel="00000000" w:rsidR="00000000" w:rsidRPr="00000000">
              <w:rPr>
                <w:rtl w:val="0"/>
              </w:rPr>
            </w:r>
          </w:p>
        </w:tc>
        <w:tc>
          <w:tcPr/>
          <w:p w:rsidR="00000000" w:rsidDel="00000000" w:rsidP="00000000" w:rsidRDefault="00000000" w:rsidRPr="00000000" w14:paraId="000000CC">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CD">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Refer to policy and inform Gardai</w:t>
            </w:r>
          </w:p>
        </w:tc>
      </w:tr>
      <w:tr>
        <w:trPr>
          <w:cantSplit w:val="0"/>
          <w:tblHeader w:val="0"/>
        </w:trPr>
        <w:tc>
          <w:tcPr>
            <w:gridSpan w:val="2"/>
            <w:shd w:fill="ffffff" w:val="clear"/>
          </w:tcPr>
          <w:p w:rsidR="00000000" w:rsidDel="00000000" w:rsidP="00000000" w:rsidRDefault="00000000" w:rsidRPr="00000000" w14:paraId="000000CE">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Children sharing facilities with adults e.g. dressing room, showers etc.  </w:t>
            </w:r>
          </w:p>
          <w:p w:rsidR="00000000" w:rsidDel="00000000" w:rsidP="00000000" w:rsidRDefault="00000000" w:rsidRPr="00000000" w14:paraId="000000CF">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D1">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Safeguarding policy </w:t>
            </w:r>
          </w:p>
          <w:p w:rsidR="00000000" w:rsidDel="00000000" w:rsidP="00000000" w:rsidRDefault="00000000" w:rsidRPr="00000000" w14:paraId="000000D3">
            <w:pPr>
              <w:ind w:left="465" w:firstLine="0"/>
              <w:rPr>
                <w:rFonts w:ascii="Garamond" w:cs="Garamond" w:eastAsia="Garamond" w:hAnsi="Garamond"/>
                <w:i w:val="1"/>
                <w:sz w:val="24"/>
                <w:szCs w:val="24"/>
              </w:rPr>
            </w:pPr>
            <w:r w:rsidDel="00000000" w:rsidR="00000000" w:rsidRPr="00000000">
              <w:rPr>
                <w:rtl w:val="0"/>
              </w:rPr>
            </w:r>
          </w:p>
        </w:tc>
        <w:tc>
          <w:tcPr/>
          <w:p w:rsidR="00000000" w:rsidDel="00000000" w:rsidP="00000000" w:rsidRDefault="00000000" w:rsidRPr="00000000" w14:paraId="000000D4">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D5">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Plan with facilities management to create a suitable child centred environment in shared facilities</w:t>
            </w:r>
          </w:p>
        </w:tc>
      </w:tr>
      <w:tr>
        <w:trPr>
          <w:cantSplit w:val="0"/>
          <w:tblHeader w:val="0"/>
        </w:trPr>
        <w:tc>
          <w:tcPr>
            <w:gridSpan w:val="6"/>
            <w:shd w:fill="0b5394" w:val="clear"/>
          </w:tcPr>
          <w:p w:rsidR="00000000" w:rsidDel="00000000" w:rsidP="00000000" w:rsidRDefault="00000000" w:rsidRPr="00000000" w14:paraId="000000D6">
            <w:pPr>
              <w:rPr>
                <w:rFonts w:ascii="Garamond" w:cs="Garamond" w:eastAsia="Garamond" w:hAnsi="Garamond"/>
                <w:sz w:val="24"/>
                <w:szCs w:val="24"/>
              </w:rPr>
            </w:pPr>
            <w:bookmarkStart w:colFirst="0" w:colLast="0" w:name="_heading=h.30j0zll" w:id="1"/>
            <w:bookmarkEnd w:id="1"/>
            <w:r w:rsidDel="00000000" w:rsidR="00000000" w:rsidRPr="00000000">
              <w:rPr>
                <w:rFonts w:ascii="Garamond" w:cs="Garamond" w:eastAsia="Garamond" w:hAnsi="Garamond"/>
                <w:b w:val="1"/>
                <w:color w:val="ffffff"/>
                <w:sz w:val="24"/>
                <w:szCs w:val="24"/>
                <w:rtl w:val="0"/>
              </w:rPr>
              <w:t xml:space="preserve">RECRUITMENT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DC">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Recruitment of inappropriate people</w:t>
            </w:r>
          </w:p>
        </w:tc>
        <w:tc>
          <w:tcPr/>
          <w:p w:rsidR="00000000" w:rsidDel="00000000" w:rsidP="00000000" w:rsidRDefault="00000000" w:rsidRPr="00000000" w14:paraId="000000DE">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w:t>
            </w:r>
          </w:p>
        </w:tc>
        <w:tc>
          <w:tcPr/>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Recruitment policy </w:t>
            </w:r>
          </w:p>
        </w:tc>
        <w:tc>
          <w:tcPr/>
          <w:p w:rsidR="00000000" w:rsidDel="00000000" w:rsidP="00000000" w:rsidRDefault="00000000" w:rsidRPr="00000000" w14:paraId="000000E0">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NGB</w:t>
            </w:r>
          </w:p>
          <w:p w:rsidR="00000000" w:rsidDel="00000000" w:rsidP="00000000" w:rsidRDefault="00000000" w:rsidRPr="00000000" w14:paraId="000000E1">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Club </w:t>
            </w:r>
          </w:p>
          <w:p w:rsidR="00000000" w:rsidDel="00000000" w:rsidP="00000000" w:rsidRDefault="00000000" w:rsidRPr="00000000" w14:paraId="000000E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CCO </w:t>
            </w:r>
          </w:p>
          <w:p w:rsidR="00000000" w:rsidDel="00000000" w:rsidP="00000000" w:rsidRDefault="00000000" w:rsidRPr="00000000" w14:paraId="000000E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Appropriate personnel</w:t>
            </w:r>
          </w:p>
        </w:tc>
        <w:tc>
          <w:tcPr/>
          <w:p w:rsidR="00000000" w:rsidDel="00000000" w:rsidP="00000000" w:rsidRDefault="00000000" w:rsidRPr="00000000" w14:paraId="000000E4">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Ongoing review</w:t>
            </w:r>
            <w:r w:rsidDel="00000000" w:rsidR="00000000" w:rsidRPr="00000000">
              <w:rPr>
                <w:rtl w:val="0"/>
              </w:rPr>
            </w:r>
          </w:p>
        </w:tc>
      </w:tr>
      <w:tr>
        <w:trPr>
          <w:cantSplit w:val="0"/>
          <w:tblHeader w:val="0"/>
        </w:trPr>
        <w:tc>
          <w:tcPr>
            <w:gridSpan w:val="2"/>
          </w:tcPr>
          <w:p w:rsidR="00000000" w:rsidDel="00000000" w:rsidP="00000000" w:rsidRDefault="00000000" w:rsidRPr="00000000" w14:paraId="000000E5">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Lack of clarity on roles </w:t>
            </w:r>
          </w:p>
        </w:tc>
        <w:tc>
          <w:tcPr/>
          <w:p w:rsidR="00000000" w:rsidDel="00000000" w:rsidP="00000000" w:rsidRDefault="00000000" w:rsidRPr="00000000" w14:paraId="000000E7">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Recruitment policy</w:t>
            </w:r>
          </w:p>
          <w:p w:rsidR="00000000" w:rsidDel="00000000" w:rsidP="00000000" w:rsidRDefault="00000000" w:rsidRPr="00000000" w14:paraId="000000E9">
            <w:pPr>
              <w:spacing w:after="0" w:lineRule="auto"/>
              <w:ind w:left="465"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EA">
            <w:pPr>
              <w:ind w:left="465" w:firstLine="0"/>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EB">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Club </w:t>
            </w:r>
          </w:p>
        </w:tc>
        <w:tc>
          <w:tcPr/>
          <w:p w:rsidR="00000000" w:rsidDel="00000000" w:rsidP="00000000" w:rsidRDefault="00000000" w:rsidRPr="00000000" w14:paraId="000000EC">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Check job description</w:t>
            </w:r>
          </w:p>
          <w:p w:rsidR="00000000" w:rsidDel="00000000" w:rsidP="00000000" w:rsidRDefault="00000000" w:rsidRPr="00000000" w14:paraId="000000ED">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Put supervision in place </w:t>
            </w:r>
          </w:p>
          <w:p w:rsidR="00000000" w:rsidDel="00000000" w:rsidP="00000000" w:rsidRDefault="00000000" w:rsidRPr="00000000" w14:paraId="000000EE">
            <w:pPr>
              <w:rPr>
                <w:rFonts w:ascii="Garamond" w:cs="Garamond" w:eastAsia="Garamond" w:hAnsi="Garamond"/>
                <w:i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F">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Unqualified or untrained people in role</w:t>
            </w:r>
          </w:p>
        </w:tc>
        <w:tc>
          <w:tcPr/>
          <w:p w:rsidR="00000000" w:rsidDel="00000000" w:rsidP="00000000" w:rsidRDefault="00000000" w:rsidRPr="00000000" w14:paraId="000000F1">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Recruitment policy </w:t>
            </w:r>
          </w:p>
        </w:tc>
        <w:tc>
          <w:tcPr/>
          <w:p w:rsidR="00000000" w:rsidDel="00000000" w:rsidP="00000000" w:rsidRDefault="00000000" w:rsidRPr="00000000" w14:paraId="000000F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Club </w:t>
            </w:r>
          </w:p>
        </w:tc>
        <w:tc>
          <w:tcPr/>
          <w:p w:rsidR="00000000" w:rsidDel="00000000" w:rsidP="00000000" w:rsidRDefault="00000000" w:rsidRPr="00000000" w14:paraId="000000F4">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Check qualification </w:t>
            </w:r>
          </w:p>
          <w:p w:rsidR="00000000" w:rsidDel="00000000" w:rsidP="00000000" w:rsidRDefault="00000000" w:rsidRPr="00000000" w14:paraId="000000F5">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Ongoing review</w:t>
            </w:r>
          </w:p>
        </w:tc>
      </w:tr>
      <w:tr>
        <w:trPr>
          <w:cantSplit w:val="0"/>
          <w:trHeight w:val="334" w:hRule="atLeast"/>
          <w:tblHeader w:val="0"/>
        </w:trPr>
        <w:tc>
          <w:tcPr>
            <w:gridSpan w:val="6"/>
            <w:shd w:fill="0b5394" w:val="clear"/>
          </w:tcPr>
          <w:p w:rsidR="00000000" w:rsidDel="00000000" w:rsidP="00000000" w:rsidRDefault="00000000" w:rsidRPr="00000000" w14:paraId="000000F6">
            <w:pPr>
              <w:rPr>
                <w:rFonts w:ascii="Garamond" w:cs="Garamond" w:eastAsia="Garamond" w:hAnsi="Garamond"/>
                <w:sz w:val="24"/>
                <w:szCs w:val="24"/>
              </w:rPr>
            </w:pPr>
            <w:r w:rsidDel="00000000" w:rsidR="00000000" w:rsidRPr="00000000">
              <w:rPr>
                <w:rFonts w:ascii="Garamond" w:cs="Garamond" w:eastAsia="Garamond" w:hAnsi="Garamond"/>
                <w:b w:val="1"/>
                <w:color w:val="ffffff"/>
                <w:sz w:val="24"/>
                <w:szCs w:val="24"/>
                <w:rtl w:val="0"/>
              </w:rPr>
              <w:t xml:space="preserve">COMMUNICATIONS AND SOCIAL MEDIA</w:t>
            </w:r>
            <w:r w:rsidDel="00000000" w:rsidR="00000000" w:rsidRPr="00000000">
              <w:rPr>
                <w:rtl w:val="0"/>
              </w:rPr>
            </w:r>
          </w:p>
        </w:tc>
      </w:tr>
      <w:tr>
        <w:trPr>
          <w:cantSplit w:val="0"/>
          <w:tblHeader w:val="0"/>
        </w:trPr>
        <w:tc>
          <w:tcPr/>
          <w:p w:rsidR="00000000" w:rsidDel="00000000" w:rsidP="00000000" w:rsidRDefault="00000000" w:rsidRPr="00000000" w14:paraId="000000FC">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Lack of awareness of ‘risk of harm’ with members and visitors </w:t>
            </w:r>
          </w:p>
          <w:p w:rsidR="00000000" w:rsidDel="00000000" w:rsidP="00000000" w:rsidRDefault="00000000" w:rsidRPr="00000000" w14:paraId="000000FD">
            <w:pPr>
              <w:rPr>
                <w:rFonts w:ascii="Garamond" w:cs="Garamond" w:eastAsia="Garamond" w:hAnsi="Garamond"/>
                <w:b w:val="1"/>
                <w:sz w:val="24"/>
                <w:szCs w:val="24"/>
              </w:rPr>
            </w:pPr>
            <w:r w:rsidDel="00000000" w:rsidR="00000000" w:rsidRPr="00000000">
              <w:rPr>
                <w:rtl w:val="0"/>
              </w:rPr>
            </w:r>
          </w:p>
        </w:tc>
        <w:tc>
          <w:tcPr>
            <w:gridSpan w:val="2"/>
          </w:tcPr>
          <w:p w:rsidR="00000000" w:rsidDel="00000000" w:rsidP="00000000" w:rsidRDefault="00000000" w:rsidRPr="00000000" w14:paraId="000000FE">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w:t>
            </w:r>
          </w:p>
        </w:tc>
        <w:tc>
          <w:tcPr/>
          <w:p w:rsidR="00000000" w:rsidDel="00000000" w:rsidP="00000000" w:rsidRDefault="00000000" w:rsidRPr="00000000" w14:paraId="000001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Child Safeguarding Statement</w:t>
            </w:r>
          </w:p>
          <w:p w:rsidR="00000000" w:rsidDel="00000000" w:rsidP="00000000" w:rsidRDefault="00000000" w:rsidRPr="00000000" w14:paraId="000001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Training policy</w:t>
            </w:r>
          </w:p>
          <w:p w:rsidR="00000000" w:rsidDel="00000000" w:rsidP="00000000" w:rsidRDefault="00000000" w:rsidRPr="00000000" w14:paraId="00000102">
            <w:pPr>
              <w:ind w:left="465"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tc>
        <w:tc>
          <w:tcPr/>
          <w:p w:rsidR="00000000" w:rsidDel="00000000" w:rsidP="00000000" w:rsidRDefault="00000000" w:rsidRPr="00000000" w14:paraId="0000010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National </w:t>
            </w:r>
          </w:p>
          <w:p w:rsidR="00000000" w:rsidDel="00000000" w:rsidP="00000000" w:rsidRDefault="00000000" w:rsidRPr="00000000" w14:paraId="0000010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Club</w:t>
            </w:r>
          </w:p>
          <w:p w:rsidR="00000000" w:rsidDel="00000000" w:rsidP="00000000" w:rsidRDefault="00000000" w:rsidRPr="00000000" w14:paraId="00000105">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DLP</w:t>
            </w:r>
          </w:p>
          <w:p w:rsidR="00000000" w:rsidDel="00000000" w:rsidP="00000000" w:rsidRDefault="00000000" w:rsidRPr="00000000" w14:paraId="00000106">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CCO</w:t>
            </w:r>
          </w:p>
        </w:tc>
        <w:tc>
          <w:tcPr/>
          <w:p w:rsidR="00000000" w:rsidDel="00000000" w:rsidP="00000000" w:rsidRDefault="00000000" w:rsidRPr="00000000" w14:paraId="00000107">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Communicate Child Safeguarding Statement </w:t>
            </w:r>
          </w:p>
        </w:tc>
      </w:tr>
      <w:tr>
        <w:trPr>
          <w:cantSplit w:val="0"/>
          <w:tblHeader w:val="0"/>
        </w:trPr>
        <w:tc>
          <w:tcPr/>
          <w:p w:rsidR="00000000" w:rsidDel="00000000" w:rsidP="00000000" w:rsidRDefault="00000000" w:rsidRPr="00000000" w14:paraId="00000108">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No communication of Child Safeguarding Statement or Code of Behaviour to </w:t>
            </w:r>
          </w:p>
          <w:p w:rsidR="00000000" w:rsidDel="00000000" w:rsidP="00000000" w:rsidRDefault="00000000" w:rsidRPr="00000000" w14:paraId="00000109">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members or visitors</w:t>
            </w:r>
          </w:p>
        </w:tc>
        <w:tc>
          <w:tcPr>
            <w:gridSpan w:val="2"/>
          </w:tcPr>
          <w:p w:rsidR="00000000" w:rsidDel="00000000" w:rsidP="00000000" w:rsidRDefault="00000000" w:rsidRPr="00000000" w14:paraId="0000010A">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1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6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Child Safeguarding Statement – display</w:t>
            </w:r>
          </w:p>
          <w:p w:rsidR="00000000" w:rsidDel="00000000" w:rsidP="00000000" w:rsidRDefault="00000000" w:rsidRPr="00000000" w14:paraId="000001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6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Code of Behaviour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6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distribute</w:t>
            </w:r>
          </w:p>
        </w:tc>
        <w:tc>
          <w:tcPr/>
          <w:p w:rsidR="00000000" w:rsidDel="00000000" w:rsidP="00000000" w:rsidRDefault="00000000" w:rsidRPr="00000000" w14:paraId="0000010F">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Club Executive</w:t>
            </w:r>
          </w:p>
          <w:p w:rsidR="00000000" w:rsidDel="00000000" w:rsidP="00000000" w:rsidRDefault="00000000" w:rsidRPr="00000000" w14:paraId="00000110">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County Committee</w:t>
            </w:r>
          </w:p>
          <w:p w:rsidR="00000000" w:rsidDel="00000000" w:rsidP="00000000" w:rsidRDefault="00000000" w:rsidRPr="00000000" w14:paraId="00000111">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DLP</w:t>
            </w:r>
          </w:p>
          <w:p w:rsidR="00000000" w:rsidDel="00000000" w:rsidP="00000000" w:rsidRDefault="00000000" w:rsidRPr="00000000" w14:paraId="0000011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Children’s Officer</w:t>
            </w:r>
          </w:p>
        </w:tc>
        <w:tc>
          <w:tcPr/>
          <w:p w:rsidR="00000000" w:rsidDel="00000000" w:rsidP="00000000" w:rsidRDefault="00000000" w:rsidRPr="00000000" w14:paraId="00000113">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Communicate Child Safeguarding Statement </w:t>
            </w:r>
          </w:p>
          <w:p w:rsidR="00000000" w:rsidDel="00000000" w:rsidP="00000000" w:rsidRDefault="00000000" w:rsidRPr="00000000" w14:paraId="00000114">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Distribute Code or Sections as appropriate</w:t>
            </w:r>
          </w:p>
        </w:tc>
      </w:tr>
      <w:tr>
        <w:trPr>
          <w:cantSplit w:val="0"/>
          <w:tblHeader w:val="0"/>
        </w:trPr>
        <w:tc>
          <w:tcPr/>
          <w:p w:rsidR="00000000" w:rsidDel="00000000" w:rsidP="00000000" w:rsidRDefault="00000000" w:rsidRPr="00000000" w14:paraId="00000115">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Unauthorised photography &amp; recording of activities </w:t>
            </w:r>
          </w:p>
        </w:tc>
        <w:tc>
          <w:tcPr>
            <w:gridSpan w:val="2"/>
          </w:tcPr>
          <w:p w:rsidR="00000000" w:rsidDel="00000000" w:rsidP="00000000" w:rsidRDefault="00000000" w:rsidRPr="00000000" w14:paraId="00000116">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Photography and Use of Images policy</w:t>
            </w:r>
          </w:p>
        </w:tc>
        <w:tc>
          <w:tcPr/>
          <w:p w:rsidR="00000000" w:rsidDel="00000000" w:rsidP="00000000" w:rsidRDefault="00000000" w:rsidRPr="00000000" w14:paraId="00000119">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11A">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Ongoing review</w:t>
            </w:r>
            <w:r w:rsidDel="00000000" w:rsidR="00000000" w:rsidRPr="00000000">
              <w:rPr>
                <w:rtl w:val="0"/>
              </w:rPr>
            </w:r>
          </w:p>
        </w:tc>
      </w:tr>
      <w:tr>
        <w:trPr>
          <w:cantSplit w:val="0"/>
          <w:tblHeader w:val="0"/>
        </w:trPr>
        <w:tc>
          <w:tcPr/>
          <w:p w:rsidR="00000000" w:rsidDel="00000000" w:rsidP="00000000" w:rsidRDefault="00000000" w:rsidRPr="00000000" w14:paraId="0000011B">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Inappropriate use of social media and communications by under 18’s</w:t>
            </w:r>
          </w:p>
        </w:tc>
        <w:tc>
          <w:tcPr>
            <w:gridSpan w:val="2"/>
          </w:tcPr>
          <w:p w:rsidR="00000000" w:rsidDel="00000000" w:rsidP="00000000" w:rsidRDefault="00000000" w:rsidRPr="00000000" w14:paraId="0000011C">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1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Communications policy</w:t>
            </w:r>
          </w:p>
          <w:p w:rsidR="00000000" w:rsidDel="00000000" w:rsidP="00000000" w:rsidRDefault="00000000" w:rsidRPr="00000000" w14:paraId="000001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Code of conduct</w:t>
            </w:r>
          </w:p>
        </w:tc>
        <w:tc>
          <w:tcPr/>
          <w:p w:rsidR="00000000" w:rsidDel="00000000" w:rsidP="00000000" w:rsidRDefault="00000000" w:rsidRPr="00000000" w14:paraId="00000120">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121">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Ongoing review</w:t>
            </w:r>
            <w:r w:rsidDel="00000000" w:rsidR="00000000" w:rsidRPr="00000000">
              <w:rPr>
                <w:rtl w:val="0"/>
              </w:rPr>
            </w:r>
          </w:p>
        </w:tc>
      </w:tr>
      <w:tr>
        <w:trPr>
          <w:cantSplit w:val="0"/>
          <w:tblHeader w:val="0"/>
        </w:trPr>
        <w:tc>
          <w:tcPr/>
          <w:p w:rsidR="00000000" w:rsidDel="00000000" w:rsidP="00000000" w:rsidRDefault="00000000" w:rsidRPr="00000000" w14:paraId="00000122">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Inappropriate use of social media and communications with under 18’s</w:t>
            </w:r>
          </w:p>
          <w:p w:rsidR="00000000" w:rsidDel="00000000" w:rsidP="00000000" w:rsidRDefault="00000000" w:rsidRPr="00000000" w14:paraId="00000123">
            <w:pPr>
              <w:rPr>
                <w:rFonts w:ascii="Garamond" w:cs="Garamond" w:eastAsia="Garamond" w:hAnsi="Garamond"/>
                <w:b w:val="1"/>
                <w:sz w:val="24"/>
                <w:szCs w:val="24"/>
              </w:rPr>
            </w:pPr>
            <w:r w:rsidDel="00000000" w:rsidR="00000000" w:rsidRPr="00000000">
              <w:rPr>
                <w:rtl w:val="0"/>
              </w:rPr>
            </w:r>
          </w:p>
        </w:tc>
        <w:tc>
          <w:tcPr>
            <w:gridSpan w:val="2"/>
          </w:tcPr>
          <w:p w:rsidR="00000000" w:rsidDel="00000000" w:rsidP="00000000" w:rsidRDefault="00000000" w:rsidRPr="00000000" w14:paraId="00000124">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Communications policy</w:t>
            </w:r>
          </w:p>
          <w:p w:rsidR="00000000" w:rsidDel="00000000" w:rsidP="00000000" w:rsidRDefault="00000000" w:rsidRPr="00000000" w14:paraId="000001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465"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Code of conduct.</w:t>
            </w:r>
          </w:p>
        </w:tc>
        <w:tc>
          <w:tcPr/>
          <w:p w:rsidR="00000000" w:rsidDel="00000000" w:rsidP="00000000" w:rsidRDefault="00000000" w:rsidRPr="00000000" w14:paraId="00000128">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129">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Ongoing review</w:t>
            </w:r>
            <w:r w:rsidDel="00000000" w:rsidR="00000000" w:rsidRPr="00000000">
              <w:rPr>
                <w:rtl w:val="0"/>
              </w:rPr>
            </w:r>
          </w:p>
          <w:p w:rsidR="00000000" w:rsidDel="00000000" w:rsidP="00000000" w:rsidRDefault="00000000" w:rsidRPr="00000000" w14:paraId="0000012A">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B">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C">
            <w:pPr>
              <w:rPr>
                <w:rFonts w:ascii="Garamond" w:cs="Garamond" w:eastAsia="Garamond" w:hAnsi="Garamond"/>
                <w:sz w:val="24"/>
                <w:szCs w:val="24"/>
              </w:rPr>
            </w:pPr>
            <w:r w:rsidDel="00000000" w:rsidR="00000000" w:rsidRPr="00000000">
              <w:rPr>
                <w:rtl w:val="0"/>
              </w:rPr>
            </w:r>
          </w:p>
        </w:tc>
      </w:tr>
      <w:tr>
        <w:trPr>
          <w:cantSplit w:val="0"/>
          <w:tblHeader w:val="0"/>
        </w:trPr>
        <w:tc>
          <w:tcPr>
            <w:gridSpan w:val="6"/>
            <w:shd w:fill="0b5394" w:val="clear"/>
          </w:tcPr>
          <w:p w:rsidR="00000000" w:rsidDel="00000000" w:rsidP="00000000" w:rsidRDefault="00000000" w:rsidRPr="00000000" w14:paraId="0000012D">
            <w:pPr>
              <w:rPr>
                <w:rFonts w:ascii="Garamond" w:cs="Garamond" w:eastAsia="Garamond" w:hAnsi="Garamond"/>
                <w:sz w:val="24"/>
                <w:szCs w:val="24"/>
              </w:rPr>
            </w:pPr>
            <w:r w:rsidDel="00000000" w:rsidR="00000000" w:rsidRPr="00000000">
              <w:rPr>
                <w:rFonts w:ascii="Garamond" w:cs="Garamond" w:eastAsia="Garamond" w:hAnsi="Garamond"/>
                <w:b w:val="1"/>
                <w:color w:val="ffffff"/>
                <w:sz w:val="24"/>
                <w:szCs w:val="24"/>
                <w:rtl w:val="0"/>
              </w:rPr>
              <w:t xml:space="preserve">GENERAL RISK OF HARM</w:t>
            </w:r>
            <w:r w:rsidDel="00000000" w:rsidR="00000000" w:rsidRPr="00000000">
              <w:rPr>
                <w:rtl w:val="0"/>
              </w:rPr>
            </w:r>
          </w:p>
        </w:tc>
      </w:tr>
      <w:tr>
        <w:trPr>
          <w:cantSplit w:val="0"/>
          <w:tblHeader w:val="0"/>
        </w:trPr>
        <w:tc>
          <w:tcPr/>
          <w:p w:rsidR="00000000" w:rsidDel="00000000" w:rsidP="00000000" w:rsidRDefault="00000000" w:rsidRPr="00000000" w14:paraId="00000133">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Harm not being recognised</w:t>
            </w:r>
          </w:p>
          <w:p w:rsidR="00000000" w:rsidDel="00000000" w:rsidP="00000000" w:rsidRDefault="00000000" w:rsidRPr="00000000" w14:paraId="00000134">
            <w:pPr>
              <w:rPr>
                <w:rFonts w:ascii="Garamond" w:cs="Garamond" w:eastAsia="Garamond" w:hAnsi="Garamond"/>
                <w:b w:val="1"/>
                <w:sz w:val="24"/>
                <w:szCs w:val="24"/>
              </w:rPr>
            </w:pPr>
            <w:r w:rsidDel="00000000" w:rsidR="00000000" w:rsidRPr="00000000">
              <w:rPr>
                <w:rtl w:val="0"/>
              </w:rPr>
            </w:r>
          </w:p>
        </w:tc>
        <w:tc>
          <w:tcPr>
            <w:gridSpan w:val="2"/>
          </w:tcPr>
          <w:p w:rsidR="00000000" w:rsidDel="00000000" w:rsidP="00000000" w:rsidRDefault="00000000" w:rsidRPr="00000000" w14:paraId="00000135">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137">
            <w:pPr>
              <w:numPr>
                <w:ilvl w:val="0"/>
                <w:numId w:val="8"/>
              </w:numPr>
              <w:spacing w:after="0" w:lineRule="auto"/>
              <w:ind w:left="465"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Safeguarding policy</w:t>
            </w:r>
          </w:p>
          <w:p w:rsidR="00000000" w:rsidDel="00000000" w:rsidP="00000000" w:rsidRDefault="00000000" w:rsidRPr="00000000" w14:paraId="00000138">
            <w:pPr>
              <w:numPr>
                <w:ilvl w:val="0"/>
                <w:numId w:val="8"/>
              </w:numPr>
              <w:ind w:left="465"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Child Safeguarding Training  </w:t>
            </w:r>
          </w:p>
        </w:tc>
        <w:tc>
          <w:tcPr/>
          <w:p w:rsidR="00000000" w:rsidDel="00000000" w:rsidP="00000000" w:rsidRDefault="00000000" w:rsidRPr="00000000" w14:paraId="00000139">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13A">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Ongoing review</w:t>
            </w:r>
          </w:p>
        </w:tc>
      </w:tr>
      <w:tr>
        <w:trPr>
          <w:cantSplit w:val="0"/>
          <w:tblHeader w:val="0"/>
        </w:trPr>
        <w:tc>
          <w:tcPr/>
          <w:p w:rsidR="00000000" w:rsidDel="00000000" w:rsidP="00000000" w:rsidRDefault="00000000" w:rsidRPr="00000000" w14:paraId="0000013B">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Harm caused by </w:t>
            </w:r>
          </w:p>
          <w:p w:rsidR="00000000" w:rsidDel="00000000" w:rsidP="00000000" w:rsidRDefault="00000000" w:rsidRPr="00000000" w14:paraId="000001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child to child</w:t>
            </w:r>
          </w:p>
          <w:p w:rsidR="00000000" w:rsidDel="00000000" w:rsidP="00000000" w:rsidRDefault="00000000" w:rsidRPr="00000000" w14:paraId="000001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coach to child</w:t>
            </w:r>
          </w:p>
          <w:p w:rsidR="00000000" w:rsidDel="00000000" w:rsidP="00000000" w:rsidRDefault="00000000" w:rsidRPr="00000000" w14:paraId="000001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volunteer to child</w:t>
            </w:r>
          </w:p>
          <w:p w:rsidR="00000000" w:rsidDel="00000000" w:rsidP="00000000" w:rsidRDefault="00000000" w:rsidRPr="00000000" w14:paraId="000001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member to child</w:t>
            </w:r>
          </w:p>
          <w:p w:rsidR="00000000" w:rsidDel="00000000" w:rsidP="00000000" w:rsidRDefault="00000000" w:rsidRPr="00000000" w14:paraId="000001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41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visitor to child</w:t>
            </w:r>
          </w:p>
        </w:tc>
        <w:tc>
          <w:tcPr>
            <w:gridSpan w:val="2"/>
          </w:tcPr>
          <w:p w:rsidR="00000000" w:rsidDel="00000000" w:rsidP="00000000" w:rsidRDefault="00000000" w:rsidRPr="00000000" w14:paraId="00000141">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143">
            <w:pPr>
              <w:numPr>
                <w:ilvl w:val="0"/>
                <w:numId w:val="8"/>
              </w:numPr>
              <w:spacing w:after="0" w:lineRule="auto"/>
              <w:ind w:left="465"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Safeguarding policy</w:t>
            </w:r>
          </w:p>
          <w:p w:rsidR="00000000" w:rsidDel="00000000" w:rsidP="00000000" w:rsidRDefault="00000000" w:rsidRPr="00000000" w14:paraId="00000144">
            <w:pPr>
              <w:numPr>
                <w:ilvl w:val="0"/>
                <w:numId w:val="8"/>
              </w:numPr>
              <w:ind w:left="465"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Child Safeguarding Training</w:t>
            </w:r>
          </w:p>
        </w:tc>
        <w:tc>
          <w:tcPr/>
          <w:p w:rsidR="00000000" w:rsidDel="00000000" w:rsidP="00000000" w:rsidRDefault="00000000" w:rsidRPr="00000000" w14:paraId="00000145">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146">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Ongoing review</w:t>
            </w:r>
            <w:r w:rsidDel="00000000" w:rsidR="00000000" w:rsidRPr="00000000">
              <w:rPr>
                <w:rtl w:val="0"/>
              </w:rPr>
            </w:r>
          </w:p>
        </w:tc>
      </w:tr>
      <w:tr>
        <w:trPr>
          <w:cantSplit w:val="0"/>
          <w:tblHeader w:val="0"/>
        </w:trPr>
        <w:tc>
          <w:tcPr/>
          <w:p w:rsidR="00000000" w:rsidDel="00000000" w:rsidP="00000000" w:rsidRDefault="00000000" w:rsidRPr="00000000" w14:paraId="00000147">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General behavioural issues</w:t>
            </w:r>
          </w:p>
          <w:p w:rsidR="00000000" w:rsidDel="00000000" w:rsidP="00000000" w:rsidRDefault="00000000" w:rsidRPr="00000000" w14:paraId="00000148">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 issues of bullying</w:t>
            </w:r>
          </w:p>
          <w:p w:rsidR="00000000" w:rsidDel="00000000" w:rsidP="00000000" w:rsidRDefault="00000000" w:rsidRPr="00000000" w14:paraId="00000149">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 vetting of staff/volunteers</w:t>
            </w:r>
          </w:p>
          <w:p w:rsidR="00000000" w:rsidDel="00000000" w:rsidP="00000000" w:rsidRDefault="00000000" w:rsidRPr="00000000" w14:paraId="0000014A">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 issues of online safety</w:t>
            </w:r>
          </w:p>
        </w:tc>
        <w:tc>
          <w:tcPr>
            <w:gridSpan w:val="2"/>
          </w:tcPr>
          <w:p w:rsidR="00000000" w:rsidDel="00000000" w:rsidP="00000000" w:rsidRDefault="00000000" w:rsidRPr="00000000" w14:paraId="0000014B">
            <w:pP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14D">
            <w:pPr>
              <w:numPr>
                <w:ilvl w:val="0"/>
                <w:numId w:val="8"/>
              </w:numPr>
              <w:spacing w:after="0" w:lineRule="auto"/>
              <w:ind w:left="465"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Code of Conduct </w:t>
            </w:r>
          </w:p>
          <w:p w:rsidR="00000000" w:rsidDel="00000000" w:rsidP="00000000" w:rsidRDefault="00000000" w:rsidRPr="00000000" w14:paraId="0000014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5"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Anti-bullying policy</w:t>
            </w:r>
          </w:p>
          <w:p w:rsidR="00000000" w:rsidDel="00000000" w:rsidP="00000000" w:rsidRDefault="00000000" w:rsidRPr="00000000" w14:paraId="0000014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5"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Recruitment policy / vetting policy</w:t>
            </w:r>
          </w:p>
          <w:p w:rsidR="00000000" w:rsidDel="00000000" w:rsidP="00000000" w:rsidRDefault="00000000" w:rsidRPr="00000000" w14:paraId="0000015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5"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Social media / online safety policy</w:t>
            </w:r>
          </w:p>
          <w:p w:rsidR="00000000" w:rsidDel="00000000" w:rsidP="00000000" w:rsidRDefault="00000000" w:rsidRPr="00000000" w14:paraId="00000151">
            <w:pPr>
              <w:ind w:left="465" w:firstLine="0"/>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152">
            <w:pP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153">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Take disciplinary action where necessary</w:t>
            </w:r>
          </w:p>
          <w:p w:rsidR="00000000" w:rsidDel="00000000" w:rsidP="00000000" w:rsidRDefault="00000000" w:rsidRPr="00000000" w14:paraId="00000154">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Sign code of conduct</w:t>
            </w:r>
            <w:r w:rsidDel="00000000" w:rsidR="00000000" w:rsidRPr="00000000">
              <w:rPr>
                <w:rtl w:val="0"/>
              </w:rPr>
            </w:r>
          </w:p>
        </w:tc>
      </w:tr>
    </w:tbl>
    <w:p w:rsidR="00000000" w:rsidDel="00000000" w:rsidP="00000000" w:rsidRDefault="00000000" w:rsidRPr="00000000" w14:paraId="00000155">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6">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7">
      <w:pPr>
        <w:spacing w:after="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Explanation of terms used:</w:t>
      </w:r>
    </w:p>
    <w:p w:rsidR="00000000" w:rsidDel="00000000" w:rsidP="00000000" w:rsidRDefault="00000000" w:rsidRPr="00000000" w14:paraId="00000158">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735"/>
        </w:tabs>
        <w:spacing w:after="0" w:before="0" w:line="259"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Potential risk of harm to children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these are identified risks of harm to children whilst accessing activities in the Club/Region/Province/NGB.</w:t>
      </w:r>
    </w:p>
    <w:p w:rsidR="00000000" w:rsidDel="00000000" w:rsidP="00000000" w:rsidRDefault="00000000" w:rsidRPr="00000000" w14:paraId="000001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735"/>
        </w:tabs>
        <w:spacing w:after="0" w:before="0" w:line="259"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Likelihood of harm happening</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the likelihood of the risk occurring in the club/region/NGB measured by you as Low/Medium or High. </w:t>
      </w:r>
    </w:p>
    <w:p w:rsidR="00000000" w:rsidDel="00000000" w:rsidP="00000000" w:rsidRDefault="00000000" w:rsidRPr="00000000" w14:paraId="000001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735"/>
        </w:tabs>
        <w:spacing w:after="0" w:before="0" w:line="259"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Required Policy, Guidance and Procedure document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indication of the policy required to alleviate the risk.</w:t>
      </w:r>
    </w:p>
    <w:p w:rsidR="00000000" w:rsidDel="00000000" w:rsidP="00000000" w:rsidRDefault="00000000" w:rsidRPr="00000000" w14:paraId="000001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735"/>
        </w:tabs>
        <w:spacing w:after="0" w:before="0" w:line="259"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Responsibility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provider should indicate where the responsibility for alleviating the risk lies.</w:t>
      </w:r>
    </w:p>
    <w:p w:rsidR="00000000" w:rsidDel="00000000" w:rsidP="00000000" w:rsidRDefault="00000000" w:rsidRPr="00000000" w14:paraId="000001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735"/>
        </w:tabs>
        <w:spacing w:after="0" w:before="0" w:line="259"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Further action…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indicates further action that might be necessary to alleviate any risk ongoing.</w:t>
      </w:r>
    </w:p>
    <w:p w:rsidR="00000000" w:rsidDel="00000000" w:rsidP="00000000" w:rsidRDefault="00000000" w:rsidRPr="00000000" w14:paraId="0000015E">
      <w:pPr>
        <w:tabs>
          <w:tab w:val="left" w:leader="none" w:pos="3735"/>
        </w:tabs>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F">
      <w:pPr>
        <w:tabs>
          <w:tab w:val="left" w:leader="none" w:pos="3735"/>
        </w:tabs>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0">
      <w:pPr>
        <w:tabs>
          <w:tab w:val="left" w:leader="none" w:pos="3735"/>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Risk Assessment document has been discussed and completed by </w:t>
      </w:r>
      <w:r w:rsidDel="00000000" w:rsidR="00000000" w:rsidRPr="00000000">
        <w:rPr>
          <w:rFonts w:ascii="Garamond" w:cs="Garamond" w:eastAsia="Garamond" w:hAnsi="Garamond"/>
          <w:i w:val="1"/>
          <w:sz w:val="24"/>
          <w:szCs w:val="24"/>
          <w:rtl w:val="0"/>
        </w:rPr>
        <w:t xml:space="preserve">(</w:t>
      </w:r>
      <w:r w:rsidDel="00000000" w:rsidR="00000000" w:rsidRPr="00000000">
        <w:rPr>
          <w:rFonts w:ascii="Garamond" w:cs="Garamond" w:eastAsia="Garamond" w:hAnsi="Garamond"/>
          <w:i w:val="1"/>
          <w:sz w:val="24"/>
          <w:szCs w:val="24"/>
          <w:highlight w:val="yellow"/>
          <w:rtl w:val="0"/>
        </w:rPr>
        <w:t xml:space="preserve">insert Club/Region/NGB as provider</w:t>
      </w:r>
      <w:r w:rsidDel="00000000" w:rsidR="00000000" w:rsidRPr="00000000">
        <w:rPr>
          <w:rFonts w:ascii="Garamond" w:cs="Garamond" w:eastAsia="Garamond" w:hAnsi="Garamond"/>
          <w:i w:val="1"/>
          <w:sz w:val="24"/>
          <w:szCs w:val="24"/>
          <w:rtl w:val="0"/>
        </w:rPr>
        <w:t xml:space="preserve">)</w:t>
      </w:r>
      <w:r w:rsidDel="00000000" w:rsidR="00000000" w:rsidRPr="00000000">
        <w:rPr>
          <w:rFonts w:ascii="Garamond" w:cs="Garamond" w:eastAsia="Garamond" w:hAnsi="Garamond"/>
          <w:sz w:val="24"/>
          <w:szCs w:val="24"/>
          <w:rtl w:val="0"/>
        </w:rPr>
        <w:t xml:space="preserve"> on </w:t>
      </w:r>
      <w:r w:rsidDel="00000000" w:rsidR="00000000" w:rsidRPr="00000000">
        <w:rPr>
          <w:rFonts w:ascii="Garamond" w:cs="Garamond" w:eastAsia="Garamond" w:hAnsi="Garamond"/>
          <w:i w:val="1"/>
          <w:sz w:val="24"/>
          <w:szCs w:val="24"/>
          <w:highlight w:val="yellow"/>
          <w:rtl w:val="0"/>
        </w:rPr>
        <w:t xml:space="preserve">__ /__ /____</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161">
      <w:pPr>
        <w:tabs>
          <w:tab w:val="left" w:leader="none" w:pos="3735"/>
          <w:tab w:val="left" w:leader="none" w:pos="7088"/>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Signed:</w:t>
        <w:tab/>
        <w:tab/>
        <w:t xml:space="preserve">Signed: </w:t>
      </w:r>
    </w:p>
    <w:p w:rsidR="00000000" w:rsidDel="00000000" w:rsidP="00000000" w:rsidRDefault="00000000" w:rsidRPr="00000000" w14:paraId="00000162">
      <w:pPr>
        <w:tabs>
          <w:tab w:val="left" w:leader="none" w:pos="3735"/>
          <w:tab w:val="left" w:leader="none" w:pos="7088"/>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Name:</w:t>
        <w:tab/>
        <w:tab/>
        <w:t xml:space="preserve">Name:</w:t>
      </w:r>
    </w:p>
    <w:p w:rsidR="00000000" w:rsidDel="00000000" w:rsidP="00000000" w:rsidRDefault="00000000" w:rsidRPr="00000000" w14:paraId="00000163">
      <w:pPr>
        <w:tabs>
          <w:tab w:val="left" w:leader="none" w:pos="3735"/>
          <w:tab w:val="left" w:leader="none" w:pos="7088"/>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Role: </w:t>
      </w:r>
      <w:r w:rsidDel="00000000" w:rsidR="00000000" w:rsidRPr="00000000">
        <w:rPr>
          <w:rFonts w:ascii="Garamond" w:cs="Garamond" w:eastAsia="Garamond" w:hAnsi="Garamond"/>
          <w:i w:val="1"/>
          <w:sz w:val="24"/>
          <w:szCs w:val="24"/>
          <w:rtl w:val="0"/>
        </w:rPr>
        <w:t xml:space="preserve">(insert role on Committee)</w:t>
      </w:r>
      <w:r w:rsidDel="00000000" w:rsidR="00000000" w:rsidRPr="00000000">
        <w:rPr>
          <w:rFonts w:ascii="Garamond" w:cs="Garamond" w:eastAsia="Garamond" w:hAnsi="Garamond"/>
          <w:sz w:val="24"/>
          <w:szCs w:val="24"/>
          <w:rtl w:val="0"/>
        </w:rPr>
        <w:tab/>
        <w:tab/>
        <w:t xml:space="preserve">Role: Club Children’s Officer </w:t>
      </w:r>
    </w:p>
    <w:p w:rsidR="00000000" w:rsidDel="00000000" w:rsidP="00000000" w:rsidRDefault="00000000" w:rsidRPr="00000000" w14:paraId="00000164">
      <w:pPr>
        <w:tabs>
          <w:tab w:val="left" w:leader="none" w:pos="3735"/>
          <w:tab w:val="left" w:leader="none" w:pos="7088"/>
        </w:tabs>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Date: </w:t>
        <w:tab/>
        <w:tab/>
        <w:t xml:space="preserve">Date:</w:t>
      </w:r>
    </w:p>
    <w:sectPr>
      <w:headerReference r:id="rId7" w:type="default"/>
      <w:headerReference r:id="rId8" w:type="first"/>
      <w:footerReference r:id="rId9" w:type="default"/>
      <w:footerReference r:id="rId10" w:type="first"/>
      <w:pgSz w:h="11906" w:w="16838" w:orient="landscape"/>
      <w:pgMar w:bottom="567" w:top="426" w:left="1440" w:right="1440" w:header="708" w:footer="30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-657224</wp:posOffset>
          </wp:positionH>
          <wp:positionV relativeFrom="paragraph">
            <wp:posOffset>-325754</wp:posOffset>
          </wp:positionV>
          <wp:extent cx="1367155" cy="628650"/>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7155" cy="6286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2"/>
      <w:numFmt w:val="bullet"/>
      <w:lvlText w:val="-"/>
      <w:lvlJc w:val="left"/>
      <w:pPr>
        <w:ind w:left="410" w:hanging="360"/>
      </w:pPr>
      <w:rPr>
        <w:rFonts w:ascii="Calibri" w:cs="Calibri" w:eastAsia="Calibri" w:hAnsi="Calibri"/>
      </w:rPr>
    </w:lvl>
    <w:lvl w:ilvl="1">
      <w:start w:val="1"/>
      <w:numFmt w:val="bullet"/>
      <w:lvlText w:val="o"/>
      <w:lvlJc w:val="left"/>
      <w:pPr>
        <w:ind w:left="1130" w:hanging="360"/>
      </w:pPr>
      <w:rPr>
        <w:rFonts w:ascii="Courier New" w:cs="Courier New" w:eastAsia="Courier New" w:hAnsi="Courier New"/>
      </w:rPr>
    </w:lvl>
    <w:lvl w:ilvl="2">
      <w:start w:val="1"/>
      <w:numFmt w:val="bullet"/>
      <w:lvlText w:val="▪"/>
      <w:lvlJc w:val="left"/>
      <w:pPr>
        <w:ind w:left="1850" w:hanging="360"/>
      </w:pPr>
      <w:rPr>
        <w:rFonts w:ascii="Noto Sans Symbols" w:cs="Noto Sans Symbols" w:eastAsia="Noto Sans Symbols" w:hAnsi="Noto Sans Symbols"/>
      </w:rPr>
    </w:lvl>
    <w:lvl w:ilvl="3">
      <w:start w:val="1"/>
      <w:numFmt w:val="bullet"/>
      <w:lvlText w:val="●"/>
      <w:lvlJc w:val="left"/>
      <w:pPr>
        <w:ind w:left="2570" w:hanging="360"/>
      </w:pPr>
      <w:rPr>
        <w:rFonts w:ascii="Noto Sans Symbols" w:cs="Noto Sans Symbols" w:eastAsia="Noto Sans Symbols" w:hAnsi="Noto Sans Symbols"/>
      </w:rPr>
    </w:lvl>
    <w:lvl w:ilvl="4">
      <w:start w:val="1"/>
      <w:numFmt w:val="bullet"/>
      <w:lvlText w:val="o"/>
      <w:lvlJc w:val="left"/>
      <w:pPr>
        <w:ind w:left="3290" w:hanging="360"/>
      </w:pPr>
      <w:rPr>
        <w:rFonts w:ascii="Courier New" w:cs="Courier New" w:eastAsia="Courier New" w:hAnsi="Courier New"/>
      </w:rPr>
    </w:lvl>
    <w:lvl w:ilvl="5">
      <w:start w:val="1"/>
      <w:numFmt w:val="bullet"/>
      <w:lvlText w:val="▪"/>
      <w:lvlJc w:val="left"/>
      <w:pPr>
        <w:ind w:left="4010" w:hanging="360"/>
      </w:pPr>
      <w:rPr>
        <w:rFonts w:ascii="Noto Sans Symbols" w:cs="Noto Sans Symbols" w:eastAsia="Noto Sans Symbols" w:hAnsi="Noto Sans Symbols"/>
      </w:rPr>
    </w:lvl>
    <w:lvl w:ilvl="6">
      <w:start w:val="1"/>
      <w:numFmt w:val="bullet"/>
      <w:lvlText w:val="●"/>
      <w:lvlJc w:val="left"/>
      <w:pPr>
        <w:ind w:left="4730" w:hanging="360"/>
      </w:pPr>
      <w:rPr>
        <w:rFonts w:ascii="Noto Sans Symbols" w:cs="Noto Sans Symbols" w:eastAsia="Noto Sans Symbols" w:hAnsi="Noto Sans Symbols"/>
      </w:rPr>
    </w:lvl>
    <w:lvl w:ilvl="7">
      <w:start w:val="1"/>
      <w:numFmt w:val="bullet"/>
      <w:lvlText w:val="o"/>
      <w:lvlJc w:val="left"/>
      <w:pPr>
        <w:ind w:left="5450" w:hanging="360"/>
      </w:pPr>
      <w:rPr>
        <w:rFonts w:ascii="Courier New" w:cs="Courier New" w:eastAsia="Courier New" w:hAnsi="Courier New"/>
      </w:rPr>
    </w:lvl>
    <w:lvl w:ilvl="8">
      <w:start w:val="1"/>
      <w:numFmt w:val="bullet"/>
      <w:lvlText w:val="▪"/>
      <w:lvlJc w:val="left"/>
      <w:pPr>
        <w:ind w:left="617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8248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qFormat w:val="1"/>
    <w:rsid w:val="00D7045A"/>
    <w:rPr>
      <w:i w:val="1"/>
      <w:iCs w:val="1"/>
      <w:vanish w:val="0"/>
      <w:webHidden w:val="0"/>
    </w:rPr>
  </w:style>
  <w:style w:type="paragraph" w:styleId="ListParagraph">
    <w:name w:val="List Paragraph"/>
    <w:basedOn w:val="Normal"/>
    <w:uiPriority w:val="34"/>
    <w:qFormat w:val="1"/>
    <w:rsid w:val="005462A0"/>
    <w:pPr>
      <w:ind w:left="720"/>
      <w:contextualSpacing w:val="1"/>
    </w:pPr>
  </w:style>
  <w:style w:type="paragraph" w:styleId="Header">
    <w:name w:val="header"/>
    <w:basedOn w:val="Normal"/>
    <w:link w:val="HeaderChar"/>
    <w:uiPriority w:val="99"/>
    <w:unhideWhenUsed w:val="1"/>
    <w:rsid w:val="00DC26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DC2652"/>
  </w:style>
  <w:style w:type="paragraph" w:styleId="Footer">
    <w:name w:val="footer"/>
    <w:basedOn w:val="Normal"/>
    <w:link w:val="FooterChar"/>
    <w:uiPriority w:val="99"/>
    <w:unhideWhenUsed w:val="1"/>
    <w:rsid w:val="00DC26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DC2652"/>
  </w:style>
  <w:style w:type="table" w:styleId="TableGrid1" w:customStyle="1">
    <w:name w:val="Table Grid1"/>
    <w:basedOn w:val="TableNormal"/>
    <w:next w:val="TableGrid"/>
    <w:uiPriority w:val="39"/>
    <w:rsid w:val="00DE42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F038D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038D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8efIaf64LAA1NbHPI7hi+I/gQ==">CgMxLjAyCGguZ2pkZ3hzMgloLjMwajB6bGw4AHIhMWM3dk9wdy1fNDUzZFJRWXpzRTQyVHBGemVsbEhJc0dR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2018-01-29T10:24:00Z</dcterms:created>
  <dc:creator>Gearóid Ó Maoilmhichíl</dc:creator>
</cp:coreProperties>
</file>